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D9" w:rsidRDefault="00EC35D9"/>
    <w:p w:rsidR="00EC35D9" w:rsidRDefault="00077D2A">
      <w:pPr>
        <w:pStyle w:val="Header"/>
        <w:jc w:val="center"/>
        <w:rPr>
          <w:rFonts w:ascii="Arial Bold" w:eastAsia="Arial Bold" w:hAnsi="Arial Bold" w:cs="Arial Bold"/>
          <w:sz w:val="22"/>
          <w:szCs w:val="22"/>
        </w:rPr>
      </w:pPr>
      <w:r>
        <w:rPr>
          <w:rFonts w:ascii="Arial Bold"/>
          <w:sz w:val="22"/>
          <w:szCs w:val="22"/>
        </w:rPr>
        <w:t>Minutes of the Clinical Librarian Group</w:t>
      </w:r>
    </w:p>
    <w:p w:rsidR="00EC35D9" w:rsidRDefault="00077D2A">
      <w:pPr>
        <w:pStyle w:val="Header"/>
        <w:jc w:val="center"/>
        <w:rPr>
          <w:rFonts w:ascii="Arial Bold" w:eastAsia="Arial Bold" w:hAnsi="Arial Bold" w:cs="Arial Bold"/>
          <w:sz w:val="22"/>
          <w:szCs w:val="22"/>
        </w:rPr>
      </w:pPr>
      <w:r>
        <w:rPr>
          <w:rFonts w:ascii="Arial Bold"/>
          <w:sz w:val="22"/>
          <w:szCs w:val="22"/>
        </w:rPr>
        <w:t xml:space="preserve">Held on </w:t>
      </w:r>
      <w:r w:rsidR="008A4D7F">
        <w:rPr>
          <w:rFonts w:ascii="Arial Bold"/>
          <w:sz w:val="22"/>
          <w:szCs w:val="22"/>
        </w:rPr>
        <w:t>5</w:t>
      </w:r>
      <w:r w:rsidR="008A4D7F" w:rsidRPr="008A4D7F">
        <w:rPr>
          <w:rFonts w:ascii="Arial Bold"/>
          <w:sz w:val="22"/>
          <w:szCs w:val="22"/>
          <w:vertAlign w:val="superscript"/>
        </w:rPr>
        <w:t>th</w:t>
      </w:r>
      <w:r w:rsidR="008A4D7F">
        <w:rPr>
          <w:rFonts w:ascii="Arial Bold"/>
          <w:sz w:val="22"/>
          <w:szCs w:val="22"/>
        </w:rPr>
        <w:t xml:space="preserve"> June, 2015</w:t>
      </w:r>
    </w:p>
    <w:p w:rsidR="00EC35D9" w:rsidRDefault="000A3DB8">
      <w:pPr>
        <w:pStyle w:val="Header"/>
        <w:jc w:val="center"/>
        <w:rPr>
          <w:rFonts w:ascii="Arial Bold" w:eastAsia="Arial Bold" w:hAnsi="Arial Bold" w:cs="Arial Bold"/>
          <w:sz w:val="22"/>
          <w:szCs w:val="22"/>
        </w:rPr>
      </w:pPr>
      <w:proofErr w:type="gramStart"/>
      <w:r>
        <w:rPr>
          <w:rFonts w:ascii="Arial Bold"/>
          <w:sz w:val="22"/>
          <w:szCs w:val="22"/>
        </w:rPr>
        <w:t xml:space="preserve">Room 10, </w:t>
      </w:r>
      <w:r w:rsidR="008A4D7F">
        <w:rPr>
          <w:rFonts w:ascii="Arial Bold"/>
          <w:sz w:val="22"/>
          <w:szCs w:val="22"/>
        </w:rPr>
        <w:t xml:space="preserve">Mayo Building, </w:t>
      </w:r>
      <w:proofErr w:type="spellStart"/>
      <w:r w:rsidR="008A4D7F">
        <w:rPr>
          <w:rFonts w:ascii="Arial Bold"/>
          <w:sz w:val="22"/>
          <w:szCs w:val="22"/>
        </w:rPr>
        <w:t>Salford</w:t>
      </w:r>
      <w:proofErr w:type="spellEnd"/>
      <w:r w:rsidR="008A4D7F">
        <w:rPr>
          <w:rFonts w:ascii="Arial Bold"/>
          <w:sz w:val="22"/>
          <w:szCs w:val="22"/>
        </w:rPr>
        <w:t xml:space="preserve"> Royal Hospital.</w:t>
      </w:r>
      <w:proofErr w:type="gramEnd"/>
    </w:p>
    <w:p w:rsidR="00EC35D9" w:rsidRDefault="00EC35D9">
      <w:pPr>
        <w:pStyle w:val="Header"/>
        <w:rPr>
          <w:rFonts w:ascii="Arial Bold" w:eastAsia="Arial Bold" w:hAnsi="Arial Bold" w:cs="Arial Bold"/>
          <w:sz w:val="22"/>
          <w:szCs w:val="22"/>
        </w:rPr>
      </w:pPr>
    </w:p>
    <w:p w:rsidR="00EC35D9" w:rsidRDefault="00EC35D9">
      <w:pPr>
        <w:pStyle w:val="Header"/>
        <w:rPr>
          <w:rFonts w:ascii="Arial Bold" w:eastAsia="Arial Bold" w:hAnsi="Arial Bold" w:cs="Arial Bold"/>
          <w:sz w:val="22"/>
          <w:szCs w:val="22"/>
        </w:rPr>
      </w:pPr>
    </w:p>
    <w:tbl>
      <w:tblPr>
        <w:tblW w:w="1017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938"/>
      </w:tblGrid>
      <w:tr w:rsidR="00EC35D9" w:rsidTr="000A3DB8">
        <w:trPr>
          <w:trHeight w:val="149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35D9" w:rsidRDefault="00077D2A">
            <w:pPr>
              <w:pStyle w:val="Header"/>
            </w:pPr>
            <w:r>
              <w:rPr>
                <w:rFonts w:ascii="Arial Bold"/>
                <w:sz w:val="22"/>
                <w:szCs w:val="22"/>
              </w:rPr>
              <w:t>PRESENT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A4D7F" w:rsidRDefault="00077D2A" w:rsidP="008A4D7F">
            <w:pPr>
              <w:pStyle w:val="Body"/>
              <w:rPr>
                <w:rFonts w:ascii="Arial"/>
                <w:sz w:val="24"/>
                <w:szCs w:val="24"/>
              </w:rPr>
            </w:pPr>
            <w:r>
              <w:rPr>
                <w:rFonts w:ascii="Arial"/>
                <w:sz w:val="24"/>
                <w:szCs w:val="24"/>
              </w:rPr>
              <w:t>R</w:t>
            </w:r>
            <w:r w:rsidR="008A4D7F">
              <w:rPr>
                <w:rFonts w:ascii="Arial"/>
                <w:sz w:val="24"/>
                <w:szCs w:val="24"/>
              </w:rPr>
              <w:t>osalind McNally  (RM) (co-ch</w:t>
            </w:r>
            <w:r w:rsidR="00943915">
              <w:rPr>
                <w:rFonts w:ascii="Arial"/>
                <w:sz w:val="24"/>
                <w:szCs w:val="24"/>
              </w:rPr>
              <w:t>air)</w:t>
            </w:r>
            <w:r w:rsidR="008A4D7F">
              <w:rPr>
                <w:rFonts w:ascii="Arial"/>
                <w:sz w:val="24"/>
                <w:szCs w:val="24"/>
              </w:rPr>
              <w:t xml:space="preserve">, Eva Thackeray (co-chair) (ET), </w:t>
            </w:r>
            <w:r>
              <w:rPr>
                <w:rFonts w:ascii="Arial"/>
                <w:sz w:val="24"/>
                <w:szCs w:val="24"/>
              </w:rPr>
              <w:t xml:space="preserve">Vicky </w:t>
            </w:r>
            <w:proofErr w:type="spellStart"/>
            <w:r>
              <w:rPr>
                <w:rFonts w:ascii="Arial"/>
                <w:sz w:val="24"/>
                <w:szCs w:val="24"/>
              </w:rPr>
              <w:t>Ferri</w:t>
            </w:r>
            <w:proofErr w:type="spellEnd"/>
            <w:r>
              <w:rPr>
                <w:rFonts w:ascii="Arial"/>
                <w:sz w:val="24"/>
                <w:szCs w:val="24"/>
              </w:rPr>
              <w:t xml:space="preserve"> (VF), Jane Roberts (</w:t>
            </w:r>
            <w:proofErr w:type="spellStart"/>
            <w:r>
              <w:rPr>
                <w:rFonts w:ascii="Arial"/>
                <w:sz w:val="24"/>
                <w:szCs w:val="24"/>
              </w:rPr>
              <w:t>JRo</w:t>
            </w:r>
            <w:proofErr w:type="spellEnd"/>
            <w:r>
              <w:rPr>
                <w:rFonts w:ascii="Arial"/>
                <w:sz w:val="24"/>
                <w:szCs w:val="24"/>
              </w:rPr>
              <w:t xml:space="preserve">), Jo Whitcombe (JMW), </w:t>
            </w:r>
            <w:proofErr w:type="spellStart"/>
            <w:r w:rsidR="008A4D7F">
              <w:rPr>
                <w:rFonts w:ascii="Arial"/>
                <w:sz w:val="24"/>
                <w:szCs w:val="24"/>
              </w:rPr>
              <w:t>Cath</w:t>
            </w:r>
            <w:proofErr w:type="spellEnd"/>
            <w:r w:rsidR="008A4D7F">
              <w:rPr>
                <w:rFonts w:ascii="Arial"/>
                <w:sz w:val="24"/>
                <w:szCs w:val="24"/>
              </w:rPr>
              <w:t xml:space="preserve"> Harris (CH), Paul Tickner (PT), Alex Williams (AW), Michelle Maden (MM),</w:t>
            </w:r>
            <w:r w:rsidR="00AB2149">
              <w:rPr>
                <w:rFonts w:ascii="Arial"/>
                <w:sz w:val="24"/>
                <w:szCs w:val="24"/>
              </w:rPr>
              <w:t xml:space="preserve"> </w:t>
            </w:r>
            <w:proofErr w:type="spellStart"/>
            <w:r w:rsidR="00AB2149">
              <w:rPr>
                <w:rFonts w:ascii="Arial"/>
                <w:sz w:val="24"/>
                <w:szCs w:val="24"/>
              </w:rPr>
              <w:t>Kenna</w:t>
            </w:r>
            <w:proofErr w:type="spellEnd"/>
            <w:r w:rsidR="00AB2149">
              <w:rPr>
                <w:rFonts w:ascii="Arial"/>
                <w:sz w:val="24"/>
                <w:szCs w:val="24"/>
              </w:rPr>
              <w:t xml:space="preserve"> Blackburn (KB), Helen Medley (HM), Nicola Gregory (NG), Linda Taylor (LT), </w:t>
            </w:r>
            <w:r w:rsidR="00AC16CE">
              <w:rPr>
                <w:rFonts w:ascii="Arial"/>
                <w:sz w:val="24"/>
                <w:szCs w:val="24"/>
              </w:rPr>
              <w:t>Bruce Payne (BP).</w:t>
            </w:r>
          </w:p>
          <w:p w:rsidR="00EC35D9" w:rsidRDefault="00EC35D9" w:rsidP="00AB2149">
            <w:pPr>
              <w:pStyle w:val="Body"/>
            </w:pPr>
          </w:p>
        </w:tc>
      </w:tr>
      <w:tr w:rsidR="00EC35D9">
        <w:trPr>
          <w:trHeight w:val="28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35D9" w:rsidRDefault="00077D2A">
            <w:pPr>
              <w:pStyle w:val="Header"/>
            </w:pPr>
            <w:r>
              <w:rPr>
                <w:rFonts w:ascii="Arial Bold"/>
                <w:sz w:val="22"/>
                <w:szCs w:val="22"/>
              </w:rPr>
              <w:t>IN ATTENDANCE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35D9" w:rsidRDefault="00AB2149">
            <w:pPr>
              <w:pStyle w:val="Header"/>
            </w:pPr>
            <w:r>
              <w:t>Amy Finnegan (AF) (NICE) Jenny Craven (JC) (NICE)</w:t>
            </w:r>
          </w:p>
        </w:tc>
      </w:tr>
      <w:tr w:rsidR="00EC35D9">
        <w:trPr>
          <w:trHeight w:val="842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35D9" w:rsidRDefault="00077D2A">
            <w:pPr>
              <w:pStyle w:val="Header"/>
            </w:pPr>
            <w:r>
              <w:rPr>
                <w:b/>
                <w:bCs/>
                <w:lang w:val="en-GB"/>
              </w:rPr>
              <w:t>2</w:t>
            </w:r>
            <w:r>
              <w:rPr>
                <w:lang w:val="en-GB"/>
              </w:rPr>
              <w:t xml:space="preserve">. </w:t>
            </w:r>
            <w:r>
              <w:rPr>
                <w:rFonts w:ascii="Arial Bold"/>
                <w:sz w:val="22"/>
                <w:szCs w:val="22"/>
              </w:rPr>
              <w:t>APOLOGIES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35D9" w:rsidRDefault="008A4D7F" w:rsidP="000A3DB8">
            <w:pPr>
              <w:pStyle w:val="Body"/>
            </w:pPr>
            <w:r>
              <w:rPr>
                <w:rFonts w:ascii="Arial"/>
                <w:sz w:val="24"/>
                <w:szCs w:val="24"/>
              </w:rPr>
              <w:t>Michael Reid (MR)</w:t>
            </w:r>
            <w:r w:rsidR="00AB2149">
              <w:rPr>
                <w:rFonts w:ascii="Arial"/>
                <w:sz w:val="24"/>
                <w:szCs w:val="24"/>
              </w:rPr>
              <w:t>, L</w:t>
            </w:r>
            <w:r w:rsidR="00943915">
              <w:rPr>
                <w:rFonts w:ascii="Arial"/>
                <w:sz w:val="24"/>
                <w:szCs w:val="24"/>
              </w:rPr>
              <w:t>ucy Anderson</w:t>
            </w:r>
            <w:r w:rsidR="00AB2149">
              <w:rPr>
                <w:rFonts w:ascii="Arial"/>
                <w:sz w:val="24"/>
                <w:szCs w:val="24"/>
              </w:rPr>
              <w:t xml:space="preserve"> (LA)</w:t>
            </w:r>
            <w:r w:rsidR="000A3DB8">
              <w:rPr>
                <w:rFonts w:ascii="Arial"/>
                <w:sz w:val="24"/>
                <w:szCs w:val="24"/>
              </w:rPr>
              <w:t>, J</w:t>
            </w:r>
            <w:r w:rsidR="00943915">
              <w:rPr>
                <w:rFonts w:ascii="Arial"/>
                <w:sz w:val="24"/>
                <w:szCs w:val="24"/>
              </w:rPr>
              <w:t xml:space="preserve">ohn </w:t>
            </w:r>
            <w:r w:rsidR="000A3DB8">
              <w:rPr>
                <w:rFonts w:ascii="Arial"/>
                <w:sz w:val="24"/>
                <w:szCs w:val="24"/>
              </w:rPr>
              <w:t>B</w:t>
            </w:r>
            <w:r w:rsidR="00943915">
              <w:rPr>
                <w:rFonts w:ascii="Arial"/>
                <w:sz w:val="24"/>
                <w:szCs w:val="24"/>
              </w:rPr>
              <w:t>rooke</w:t>
            </w:r>
            <w:r w:rsidR="00AB2149">
              <w:rPr>
                <w:rFonts w:ascii="Arial"/>
                <w:sz w:val="24"/>
                <w:szCs w:val="24"/>
              </w:rPr>
              <w:t xml:space="preserve"> (JB), Judy Richardson (</w:t>
            </w:r>
            <w:proofErr w:type="spellStart"/>
            <w:r w:rsidR="00AB2149">
              <w:rPr>
                <w:rFonts w:ascii="Arial"/>
                <w:sz w:val="24"/>
                <w:szCs w:val="24"/>
              </w:rPr>
              <w:t>JRi</w:t>
            </w:r>
            <w:proofErr w:type="spellEnd"/>
            <w:r w:rsidR="00AB2149">
              <w:rPr>
                <w:rFonts w:ascii="Arial"/>
                <w:sz w:val="24"/>
                <w:szCs w:val="24"/>
              </w:rPr>
              <w:t>),), Linda Harrison</w:t>
            </w:r>
            <w:r w:rsidR="000A3DB8">
              <w:rPr>
                <w:rFonts w:ascii="Arial"/>
                <w:sz w:val="24"/>
                <w:szCs w:val="24"/>
              </w:rPr>
              <w:t xml:space="preserve"> (LH).</w:t>
            </w:r>
          </w:p>
        </w:tc>
      </w:tr>
    </w:tbl>
    <w:p w:rsidR="00EC35D9" w:rsidRDefault="00EC35D9">
      <w:pPr>
        <w:pStyle w:val="Header"/>
        <w:rPr>
          <w:rFonts w:ascii="Arial Bold" w:eastAsia="Arial Bold" w:hAnsi="Arial Bold" w:cs="Arial Bold"/>
          <w:sz w:val="22"/>
          <w:szCs w:val="22"/>
        </w:rPr>
      </w:pPr>
    </w:p>
    <w:p w:rsidR="00EC35D9" w:rsidRDefault="00EC35D9">
      <w:pPr>
        <w:rPr>
          <w:sz w:val="22"/>
          <w:szCs w:val="22"/>
        </w:rPr>
      </w:pPr>
    </w:p>
    <w:tbl>
      <w:tblPr>
        <w:tblW w:w="1017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512"/>
        <w:gridCol w:w="1560"/>
      </w:tblGrid>
      <w:tr w:rsidR="00EC35D9">
        <w:trPr>
          <w:trHeight w:val="30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35D9" w:rsidRDefault="00077D2A">
            <w:pPr>
              <w:pStyle w:val="Header"/>
              <w:ind w:left="34"/>
              <w:jc w:val="center"/>
            </w:pPr>
            <w:r>
              <w:rPr>
                <w:rFonts w:ascii="Arial Bold"/>
                <w:sz w:val="22"/>
                <w:szCs w:val="22"/>
              </w:rPr>
              <w:t>NO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35D9" w:rsidRDefault="00077D2A">
            <w:pPr>
              <w:pStyle w:val="Header"/>
              <w:ind w:left="34"/>
              <w:jc w:val="center"/>
            </w:pPr>
            <w:r>
              <w:rPr>
                <w:rFonts w:ascii="Arial Bold"/>
                <w:sz w:val="22"/>
                <w:szCs w:val="22"/>
              </w:rPr>
              <w:t>MINUTES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35D9" w:rsidRDefault="00077D2A">
            <w:pPr>
              <w:pStyle w:val="Header"/>
              <w:ind w:left="34"/>
              <w:jc w:val="center"/>
            </w:pPr>
            <w:r>
              <w:rPr>
                <w:rFonts w:ascii="Arial Bold"/>
                <w:sz w:val="22"/>
                <w:szCs w:val="22"/>
              </w:rPr>
              <w:t>ACTION</w:t>
            </w:r>
          </w:p>
        </w:tc>
      </w:tr>
      <w:tr w:rsidR="00EC35D9">
        <w:trPr>
          <w:trHeight w:val="48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35D9" w:rsidRDefault="00077D2A">
            <w:pPr>
              <w:pStyle w:val="Header"/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35D9" w:rsidRDefault="00077D2A">
            <w:pPr>
              <w:pStyle w:val="Header"/>
              <w:ind w:left="34"/>
              <w:rPr>
                <w:rFonts w:ascii="Arial Bold" w:eastAsia="Arial Bold" w:hAnsi="Arial Bold" w:cs="Arial Bold"/>
                <w:sz w:val="22"/>
                <w:szCs w:val="22"/>
              </w:rPr>
            </w:pPr>
            <w:r>
              <w:rPr>
                <w:rFonts w:ascii="Arial Bold"/>
                <w:sz w:val="22"/>
                <w:szCs w:val="22"/>
              </w:rPr>
              <w:t>MINUTES OF THE PREVIOUS MEETING</w:t>
            </w:r>
          </w:p>
          <w:p w:rsidR="00EC35D9" w:rsidRPr="00AC16CE" w:rsidRDefault="00077D2A">
            <w:pPr>
              <w:pStyle w:val="Header"/>
              <w:ind w:left="34"/>
              <w:rPr>
                <w:sz w:val="22"/>
                <w:szCs w:val="22"/>
              </w:rPr>
            </w:pPr>
            <w:r w:rsidRPr="00AC16CE">
              <w:rPr>
                <w:sz w:val="22"/>
                <w:szCs w:val="22"/>
              </w:rPr>
              <w:t xml:space="preserve">The minutes of the previous meeting were agreed as a true record.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35D9" w:rsidRDefault="00EC35D9"/>
        </w:tc>
      </w:tr>
      <w:tr w:rsidR="00EC35D9" w:rsidTr="000A3DB8">
        <w:trPr>
          <w:trHeight w:val="287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35D9" w:rsidRDefault="00077D2A">
            <w:pPr>
              <w:pStyle w:val="Header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35D9" w:rsidRPr="000A3DB8" w:rsidRDefault="00077D2A">
            <w:pPr>
              <w:pStyle w:val="Header"/>
              <w:ind w:left="34"/>
              <w:rPr>
                <w:rFonts w:ascii="Arial Bold" w:eastAsia="Arial Bold" w:hAnsi="Arial Bold" w:cs="Arial Bold"/>
                <w:b/>
                <w:sz w:val="22"/>
                <w:szCs w:val="22"/>
              </w:rPr>
            </w:pPr>
            <w:r w:rsidRPr="000A3DB8">
              <w:rPr>
                <w:rFonts w:ascii="Arial Bold"/>
                <w:b/>
                <w:sz w:val="22"/>
                <w:szCs w:val="22"/>
              </w:rPr>
              <w:t>MATTERS ARISING AND ACTION LOG</w:t>
            </w:r>
          </w:p>
          <w:p w:rsidR="00EC35D9" w:rsidRDefault="00077D2A">
            <w:pPr>
              <w:pStyle w:val="Body"/>
              <w:rPr>
                <w:rFonts w:ascii="Arial Bold"/>
              </w:rPr>
            </w:pPr>
            <w:r>
              <w:rPr>
                <w:rFonts w:ascii="Arial Bold"/>
              </w:rPr>
              <w:t xml:space="preserve"> </w:t>
            </w:r>
          </w:p>
          <w:p w:rsidR="00AB2149" w:rsidRPr="00AC16CE" w:rsidRDefault="00AB2149">
            <w:pPr>
              <w:pStyle w:val="Body"/>
              <w:rPr>
                <w:rFonts w:ascii="Arial" w:hAnsi="Arial" w:cs="Arial"/>
              </w:rPr>
            </w:pPr>
            <w:r w:rsidRPr="00AC16CE">
              <w:rPr>
                <w:rFonts w:ascii="Arial" w:hAnsi="Arial" w:cs="Arial"/>
              </w:rPr>
              <w:t>GY not present to review log</w:t>
            </w:r>
            <w:r w:rsidR="000A3DB8" w:rsidRPr="00AC16CE">
              <w:rPr>
                <w:rFonts w:ascii="Arial" w:hAnsi="Arial" w:cs="Arial"/>
              </w:rPr>
              <w:t xml:space="preserve"> in detail</w:t>
            </w:r>
            <w:r w:rsidR="0098422E" w:rsidRPr="00AC16CE">
              <w:rPr>
                <w:rFonts w:ascii="Arial" w:hAnsi="Arial" w:cs="Arial"/>
              </w:rPr>
              <w:t xml:space="preserve"> – to roll over to the next meeting.</w:t>
            </w:r>
          </w:p>
          <w:p w:rsidR="00AB2149" w:rsidRPr="00AC16CE" w:rsidRDefault="00AB2149">
            <w:pPr>
              <w:pStyle w:val="Body"/>
              <w:rPr>
                <w:rFonts w:ascii="Arial" w:hAnsi="Arial" w:cs="Arial"/>
              </w:rPr>
            </w:pPr>
          </w:p>
          <w:p w:rsidR="00AB2149" w:rsidRPr="00AC16CE" w:rsidRDefault="0098422E">
            <w:pPr>
              <w:pStyle w:val="Body"/>
              <w:rPr>
                <w:rFonts w:ascii="Arial" w:hAnsi="Arial" w:cs="Arial"/>
                <w:b/>
                <w:color w:val="auto"/>
              </w:rPr>
            </w:pPr>
            <w:r w:rsidRPr="00AC16CE">
              <w:rPr>
                <w:rFonts w:ascii="Arial" w:hAnsi="Arial" w:cs="Arial"/>
                <w:color w:val="auto"/>
              </w:rPr>
              <w:t>Following the discussion regarding sharing literature searches etc. during the last meeting, a small w</w:t>
            </w:r>
            <w:r w:rsidR="00AB2149" w:rsidRPr="00AC16CE">
              <w:rPr>
                <w:rFonts w:ascii="Arial" w:hAnsi="Arial" w:cs="Arial"/>
                <w:color w:val="auto"/>
              </w:rPr>
              <w:t>orking group met to discuss</w:t>
            </w:r>
            <w:r w:rsidR="00143396" w:rsidRPr="00AC16CE">
              <w:rPr>
                <w:rFonts w:ascii="Arial" w:hAnsi="Arial" w:cs="Arial"/>
                <w:color w:val="auto"/>
              </w:rPr>
              <w:t xml:space="preserve"> a potential</w:t>
            </w:r>
            <w:r w:rsidR="00AB2149" w:rsidRPr="00AC16CE">
              <w:rPr>
                <w:rFonts w:ascii="Arial" w:hAnsi="Arial" w:cs="Arial"/>
                <w:color w:val="auto"/>
              </w:rPr>
              <w:t xml:space="preserve"> literature search sharing project</w:t>
            </w:r>
            <w:r w:rsidR="000A3DB8" w:rsidRPr="00AC16CE">
              <w:rPr>
                <w:rFonts w:ascii="Arial" w:hAnsi="Arial" w:cs="Arial"/>
                <w:color w:val="auto"/>
              </w:rPr>
              <w:t xml:space="preserve"> and have agreed to move forward with a bid for HENW Forerunner funding to support development of this project. GY (HCLU) &amp; Dr. Lynne Goodacre (NHS NW R&amp;D) to lead on this aspect.</w:t>
            </w:r>
            <w:r w:rsidR="00AC16CE" w:rsidRPr="00AC16CE">
              <w:rPr>
                <w:rFonts w:ascii="Arial" w:hAnsi="Arial" w:cs="Arial"/>
                <w:color w:val="auto"/>
              </w:rPr>
              <w:t xml:space="preserve"> </w:t>
            </w:r>
            <w:r w:rsidR="00AC16CE" w:rsidRPr="00AC16CE">
              <w:rPr>
                <w:rFonts w:ascii="Arial" w:hAnsi="Arial" w:cs="Arial"/>
                <w:b/>
                <w:color w:val="auto"/>
              </w:rPr>
              <w:t>See minutes from Trainers’ Group meeting for update from GY.</w:t>
            </w:r>
          </w:p>
          <w:p w:rsidR="00AB2149" w:rsidRPr="00AC16CE" w:rsidRDefault="00AB2149">
            <w:pPr>
              <w:pStyle w:val="Body"/>
              <w:rPr>
                <w:rFonts w:ascii="Arial" w:hAnsi="Arial" w:cs="Arial"/>
              </w:rPr>
            </w:pPr>
          </w:p>
          <w:p w:rsidR="00AB2149" w:rsidRDefault="000A3DB8">
            <w:pPr>
              <w:pStyle w:val="Body"/>
            </w:pPr>
            <w:r w:rsidRPr="00AC16CE">
              <w:rPr>
                <w:rFonts w:ascii="Arial" w:hAnsi="Arial" w:cs="Arial"/>
              </w:rPr>
              <w:t xml:space="preserve">Claire </w:t>
            </w:r>
            <w:proofErr w:type="spellStart"/>
            <w:r w:rsidRPr="00AC16CE">
              <w:rPr>
                <w:rFonts w:ascii="Arial" w:hAnsi="Arial" w:cs="Arial"/>
              </w:rPr>
              <w:t>Hodkinson</w:t>
            </w:r>
            <w:proofErr w:type="spellEnd"/>
            <w:r w:rsidRPr="00AC16CE">
              <w:rPr>
                <w:rFonts w:ascii="Arial" w:hAnsi="Arial" w:cs="Arial"/>
              </w:rPr>
              <w:t xml:space="preserve"> (</w:t>
            </w:r>
            <w:r w:rsidR="00AB2149" w:rsidRPr="00AC16CE">
              <w:rPr>
                <w:rFonts w:ascii="Arial" w:hAnsi="Arial" w:cs="Arial"/>
              </w:rPr>
              <w:t>U</w:t>
            </w:r>
            <w:r w:rsidRPr="00AC16CE">
              <w:rPr>
                <w:rFonts w:ascii="Arial" w:hAnsi="Arial" w:cs="Arial"/>
              </w:rPr>
              <w:t xml:space="preserve">niversity </w:t>
            </w:r>
            <w:r w:rsidR="00AB2149" w:rsidRPr="00AC16CE">
              <w:rPr>
                <w:rFonts w:ascii="Arial" w:hAnsi="Arial" w:cs="Arial"/>
              </w:rPr>
              <w:t>o</w:t>
            </w:r>
            <w:r w:rsidRPr="00AC16CE">
              <w:rPr>
                <w:rFonts w:ascii="Arial" w:hAnsi="Arial" w:cs="Arial"/>
              </w:rPr>
              <w:t xml:space="preserve">f </w:t>
            </w:r>
            <w:r w:rsidR="00AB2149" w:rsidRPr="00AC16CE">
              <w:rPr>
                <w:rFonts w:ascii="Arial" w:hAnsi="Arial" w:cs="Arial"/>
              </w:rPr>
              <w:t>M</w:t>
            </w:r>
            <w:r w:rsidRPr="00AC16CE">
              <w:rPr>
                <w:rFonts w:ascii="Arial" w:hAnsi="Arial" w:cs="Arial"/>
              </w:rPr>
              <w:t>anchester)</w:t>
            </w:r>
            <w:r w:rsidR="00AB2149" w:rsidRPr="00AC16CE">
              <w:rPr>
                <w:rFonts w:ascii="Arial" w:hAnsi="Arial" w:cs="Arial"/>
              </w:rPr>
              <w:t xml:space="preserve"> has agre</w:t>
            </w:r>
            <w:r w:rsidRPr="00AC16CE">
              <w:rPr>
                <w:rFonts w:ascii="Arial" w:hAnsi="Arial" w:cs="Arial"/>
              </w:rPr>
              <w:t>ed to speak at December meeting on the Systematic Review Search Service she has developed.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35D9" w:rsidRDefault="00EC35D9">
            <w:pPr>
              <w:pStyle w:val="Header"/>
              <w:rPr>
                <w:sz w:val="22"/>
                <w:szCs w:val="22"/>
              </w:rPr>
            </w:pPr>
          </w:p>
          <w:p w:rsidR="00EC35D9" w:rsidRDefault="00EC35D9">
            <w:pPr>
              <w:pStyle w:val="Header"/>
              <w:rPr>
                <w:sz w:val="22"/>
                <w:szCs w:val="22"/>
              </w:rPr>
            </w:pPr>
          </w:p>
          <w:p w:rsidR="00EC35D9" w:rsidRDefault="00EC35D9">
            <w:pPr>
              <w:pStyle w:val="Header"/>
              <w:rPr>
                <w:sz w:val="22"/>
                <w:szCs w:val="22"/>
              </w:rPr>
            </w:pPr>
          </w:p>
          <w:p w:rsidR="00EC35D9" w:rsidRDefault="00EC35D9">
            <w:pPr>
              <w:pStyle w:val="Header"/>
              <w:rPr>
                <w:sz w:val="22"/>
                <w:szCs w:val="22"/>
              </w:rPr>
            </w:pPr>
          </w:p>
          <w:p w:rsidR="00EC35D9" w:rsidRDefault="00EC35D9">
            <w:pPr>
              <w:pStyle w:val="Header"/>
              <w:rPr>
                <w:sz w:val="22"/>
                <w:szCs w:val="22"/>
              </w:rPr>
            </w:pPr>
          </w:p>
          <w:p w:rsidR="00EC35D9" w:rsidRDefault="00EC35D9">
            <w:pPr>
              <w:pStyle w:val="Header"/>
              <w:rPr>
                <w:sz w:val="22"/>
                <w:szCs w:val="22"/>
              </w:rPr>
            </w:pPr>
          </w:p>
          <w:p w:rsidR="00EC35D9" w:rsidRDefault="00EC35D9">
            <w:pPr>
              <w:pStyle w:val="Header"/>
              <w:rPr>
                <w:sz w:val="22"/>
                <w:szCs w:val="22"/>
              </w:rPr>
            </w:pPr>
          </w:p>
          <w:p w:rsidR="00EC35D9" w:rsidRDefault="00EC35D9">
            <w:pPr>
              <w:pStyle w:val="Header"/>
              <w:rPr>
                <w:sz w:val="22"/>
                <w:szCs w:val="22"/>
              </w:rPr>
            </w:pPr>
          </w:p>
          <w:p w:rsidR="00EC35D9" w:rsidRDefault="00EC35D9">
            <w:pPr>
              <w:pStyle w:val="Header"/>
              <w:rPr>
                <w:sz w:val="22"/>
                <w:szCs w:val="22"/>
              </w:rPr>
            </w:pPr>
          </w:p>
          <w:p w:rsidR="00EC35D9" w:rsidRDefault="00EC35D9">
            <w:pPr>
              <w:pStyle w:val="Header"/>
            </w:pPr>
          </w:p>
        </w:tc>
      </w:tr>
      <w:tr w:rsidR="00EC35D9">
        <w:trPr>
          <w:trHeight w:val="240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35D9" w:rsidRDefault="00077D2A">
            <w:pPr>
              <w:pStyle w:val="Header"/>
              <w:jc w:val="center"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35D9" w:rsidRPr="000A3DB8" w:rsidRDefault="00AB2149">
            <w:pPr>
              <w:pStyle w:val="Header"/>
              <w:rPr>
                <w:rFonts w:ascii="Arial Bold"/>
                <w:b/>
                <w:sz w:val="22"/>
                <w:szCs w:val="22"/>
              </w:rPr>
            </w:pPr>
            <w:r w:rsidRPr="000A3DB8">
              <w:rPr>
                <w:rFonts w:ascii="Arial Bold"/>
                <w:b/>
                <w:sz w:val="22"/>
                <w:szCs w:val="22"/>
              </w:rPr>
              <w:t>Clin</w:t>
            </w:r>
            <w:r w:rsidR="00B454B8">
              <w:rPr>
                <w:rFonts w:ascii="Arial Bold"/>
                <w:b/>
                <w:sz w:val="22"/>
                <w:szCs w:val="22"/>
              </w:rPr>
              <w:t>ical Librarian</w:t>
            </w:r>
            <w:r w:rsidRPr="000A3DB8">
              <w:rPr>
                <w:rFonts w:ascii="Arial Bold"/>
                <w:b/>
                <w:sz w:val="22"/>
                <w:szCs w:val="22"/>
              </w:rPr>
              <w:t xml:space="preserve"> MOOC update - Michelle Maden </w:t>
            </w:r>
          </w:p>
          <w:p w:rsidR="00AB2149" w:rsidRDefault="00AB2149">
            <w:pPr>
              <w:pStyle w:val="Header"/>
              <w:rPr>
                <w:rFonts w:ascii="Arial Bold"/>
                <w:sz w:val="22"/>
                <w:szCs w:val="22"/>
              </w:rPr>
            </w:pPr>
          </w:p>
          <w:p w:rsidR="00AB2149" w:rsidRPr="00AC16CE" w:rsidRDefault="00AB2149">
            <w:pPr>
              <w:pStyle w:val="Header"/>
              <w:rPr>
                <w:rFonts w:eastAsia="Arial Bold" w:hAnsi="Arial" w:cs="Arial"/>
                <w:sz w:val="22"/>
                <w:szCs w:val="22"/>
              </w:rPr>
            </w:pPr>
            <w:r w:rsidRPr="00AC16CE">
              <w:rPr>
                <w:rFonts w:eastAsia="Arial Bold" w:hAnsi="Arial" w:cs="Arial"/>
                <w:sz w:val="22"/>
                <w:szCs w:val="22"/>
              </w:rPr>
              <w:t xml:space="preserve">Presentation from MM on the progress of development of the </w:t>
            </w:r>
            <w:r w:rsidR="000A3DB8" w:rsidRPr="00AC16CE">
              <w:rPr>
                <w:rFonts w:eastAsia="Arial Bold" w:hAnsi="Arial" w:cs="Arial"/>
                <w:sz w:val="22"/>
                <w:szCs w:val="22"/>
              </w:rPr>
              <w:t xml:space="preserve">LIHNN </w:t>
            </w:r>
            <w:r w:rsidRPr="00AC16CE">
              <w:rPr>
                <w:rFonts w:eastAsia="Arial Bold" w:hAnsi="Arial" w:cs="Arial"/>
                <w:sz w:val="22"/>
                <w:szCs w:val="22"/>
              </w:rPr>
              <w:t xml:space="preserve">literature searching </w:t>
            </w:r>
            <w:r w:rsidR="00B454B8" w:rsidRPr="00AC16CE">
              <w:rPr>
                <w:rFonts w:eastAsia="Arial Bold" w:hAnsi="Arial" w:cs="Arial"/>
                <w:sz w:val="22"/>
                <w:szCs w:val="22"/>
              </w:rPr>
              <w:t>MOOC to date and provide a demonstration of the resource.</w:t>
            </w:r>
          </w:p>
          <w:p w:rsidR="000F66E5" w:rsidRPr="00AC16CE" w:rsidRDefault="000F66E5">
            <w:pPr>
              <w:pStyle w:val="Header"/>
              <w:rPr>
                <w:rFonts w:eastAsia="Arial Bold" w:hAnsi="Arial" w:cs="Arial"/>
                <w:sz w:val="22"/>
                <w:szCs w:val="22"/>
              </w:rPr>
            </w:pPr>
          </w:p>
          <w:p w:rsidR="000F66E5" w:rsidRPr="00AC16CE" w:rsidRDefault="000F66E5">
            <w:pPr>
              <w:pStyle w:val="Header"/>
              <w:rPr>
                <w:rFonts w:eastAsia="Arial Bold" w:hAnsi="Arial" w:cs="Arial"/>
                <w:sz w:val="22"/>
                <w:szCs w:val="22"/>
              </w:rPr>
            </w:pPr>
            <w:r w:rsidRPr="00AC16CE">
              <w:rPr>
                <w:rFonts w:eastAsia="Arial Bold" w:hAnsi="Arial" w:cs="Arial"/>
                <w:sz w:val="22"/>
                <w:szCs w:val="22"/>
              </w:rPr>
              <w:t>MM suggested that there may be a critical appraisal MOOC in the future.</w:t>
            </w:r>
          </w:p>
          <w:p w:rsidR="00EC35D9" w:rsidRPr="00AC16CE" w:rsidRDefault="00EC35D9">
            <w:pPr>
              <w:pStyle w:val="Header"/>
              <w:rPr>
                <w:rFonts w:ascii="Arial Bold" w:eastAsia="Arial Bold" w:hAnsi="Arial Bold" w:cs="Arial Bold"/>
                <w:sz w:val="22"/>
                <w:szCs w:val="22"/>
              </w:rPr>
            </w:pPr>
          </w:p>
          <w:p w:rsidR="00EC35D9" w:rsidRPr="00AC16CE" w:rsidRDefault="0049786C" w:rsidP="0049786C">
            <w:pPr>
              <w:pStyle w:val="Header"/>
              <w:rPr>
                <w:rFonts w:hAnsi="Arial" w:cs="Arial"/>
                <w:sz w:val="22"/>
                <w:szCs w:val="22"/>
              </w:rPr>
            </w:pPr>
            <w:r w:rsidRPr="00AC16CE">
              <w:rPr>
                <w:rFonts w:hAnsi="Arial" w:cs="Arial"/>
                <w:sz w:val="22"/>
                <w:szCs w:val="22"/>
              </w:rPr>
              <w:t>JC to send business/management research resources list used in NICE ad-hoc searches to the group.</w:t>
            </w:r>
          </w:p>
          <w:p w:rsidR="002F6E32" w:rsidRPr="00AC16CE" w:rsidRDefault="002F6E32" w:rsidP="0049786C">
            <w:pPr>
              <w:pStyle w:val="Header"/>
              <w:rPr>
                <w:rFonts w:hAnsi="Arial" w:cs="Arial"/>
                <w:sz w:val="22"/>
                <w:szCs w:val="22"/>
              </w:rPr>
            </w:pPr>
          </w:p>
          <w:p w:rsidR="002F6E32" w:rsidRDefault="002F6E32" w:rsidP="0049786C">
            <w:pPr>
              <w:pStyle w:val="Header"/>
            </w:pPr>
            <w:r w:rsidRPr="00AC16CE">
              <w:rPr>
                <w:rFonts w:hAnsi="Arial" w:cs="Arial"/>
                <w:sz w:val="22"/>
                <w:szCs w:val="22"/>
              </w:rPr>
              <w:t>RM to send HDAS project timescales to MM to support MOOC</w:t>
            </w:r>
            <w:r w:rsidRPr="00AC16CE">
              <w:rPr>
                <w:rFonts w:hAnsi="Arial" w:cs="Arial"/>
              </w:rPr>
              <w:t xml:space="preserve"> </w:t>
            </w:r>
            <w:r w:rsidRPr="00AC16CE">
              <w:rPr>
                <w:rFonts w:hAnsi="Arial" w:cs="Arial"/>
                <w:sz w:val="22"/>
                <w:szCs w:val="22"/>
              </w:rPr>
              <w:t>HDAS-associated content creation.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35D9" w:rsidRDefault="00EC35D9">
            <w:pPr>
              <w:pStyle w:val="Header"/>
              <w:rPr>
                <w:sz w:val="22"/>
                <w:szCs w:val="22"/>
              </w:rPr>
            </w:pPr>
          </w:p>
          <w:p w:rsidR="00EC35D9" w:rsidRDefault="00B454B8">
            <w:pPr>
              <w:pStyle w:val="Header"/>
              <w:rPr>
                <w:rFonts w:ascii="Arial Bold" w:eastAsia="Arial Bold" w:hAnsi="Arial Bold" w:cs="Arial Bold"/>
                <w:sz w:val="22"/>
                <w:szCs w:val="22"/>
              </w:rPr>
            </w:pPr>
            <w:r>
              <w:rPr>
                <w:rFonts w:ascii="Arial Bold" w:eastAsia="Arial Bold" w:hAnsi="Arial Bold" w:cs="Arial Bold"/>
                <w:sz w:val="22"/>
                <w:szCs w:val="22"/>
              </w:rPr>
              <w:t>All to feedback to MM</w:t>
            </w:r>
          </w:p>
          <w:p w:rsidR="00EC35D9" w:rsidRDefault="00EC35D9">
            <w:pPr>
              <w:pStyle w:val="Header"/>
              <w:rPr>
                <w:rFonts w:ascii="Arial Bold" w:eastAsia="Arial Bold" w:hAnsi="Arial Bold" w:cs="Arial Bold"/>
                <w:sz w:val="22"/>
                <w:szCs w:val="22"/>
              </w:rPr>
            </w:pPr>
          </w:p>
          <w:p w:rsidR="00EC35D9" w:rsidRDefault="00EC35D9">
            <w:pPr>
              <w:pStyle w:val="Header"/>
              <w:rPr>
                <w:rFonts w:ascii="Arial Bold" w:eastAsia="Arial Bold" w:hAnsi="Arial Bold" w:cs="Arial Bold"/>
                <w:sz w:val="22"/>
                <w:szCs w:val="22"/>
              </w:rPr>
            </w:pPr>
          </w:p>
          <w:p w:rsidR="000F66E5" w:rsidRDefault="000F66E5">
            <w:pPr>
              <w:pStyle w:val="Header"/>
              <w:rPr>
                <w:b/>
              </w:rPr>
            </w:pPr>
          </w:p>
          <w:p w:rsidR="000F66E5" w:rsidRDefault="000F66E5">
            <w:pPr>
              <w:pStyle w:val="Header"/>
              <w:rPr>
                <w:b/>
              </w:rPr>
            </w:pPr>
          </w:p>
          <w:p w:rsidR="00EC35D9" w:rsidRDefault="0049786C">
            <w:pPr>
              <w:pStyle w:val="Header"/>
              <w:rPr>
                <w:b/>
              </w:rPr>
            </w:pPr>
            <w:r w:rsidRPr="0049786C">
              <w:rPr>
                <w:b/>
              </w:rPr>
              <w:t>JC</w:t>
            </w:r>
          </w:p>
          <w:p w:rsidR="002F6E32" w:rsidRDefault="002F6E32">
            <w:pPr>
              <w:pStyle w:val="Header"/>
              <w:rPr>
                <w:b/>
              </w:rPr>
            </w:pPr>
          </w:p>
          <w:p w:rsidR="002F6E32" w:rsidRDefault="002F6E32">
            <w:pPr>
              <w:pStyle w:val="Header"/>
              <w:rPr>
                <w:b/>
              </w:rPr>
            </w:pPr>
          </w:p>
          <w:p w:rsidR="002F6E32" w:rsidRPr="0049786C" w:rsidRDefault="002F6E32">
            <w:pPr>
              <w:pStyle w:val="Header"/>
              <w:rPr>
                <w:b/>
              </w:rPr>
            </w:pPr>
            <w:r>
              <w:rPr>
                <w:b/>
              </w:rPr>
              <w:t>RM</w:t>
            </w:r>
          </w:p>
        </w:tc>
      </w:tr>
      <w:tr w:rsidR="00EC35D9">
        <w:trPr>
          <w:trHeight w:val="72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35D9" w:rsidRDefault="00077D2A">
            <w:pPr>
              <w:pStyle w:val="Header"/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35D9" w:rsidRPr="002F6E32" w:rsidRDefault="002F6E32">
            <w:pPr>
              <w:pStyle w:val="Header"/>
              <w:rPr>
                <w:b/>
              </w:rPr>
            </w:pPr>
            <w:r w:rsidRPr="002F6E32">
              <w:rPr>
                <w:b/>
              </w:rPr>
              <w:t>Clinical Librarian Blog.</w:t>
            </w:r>
          </w:p>
          <w:p w:rsidR="002F6E32" w:rsidRDefault="002F6E32">
            <w:pPr>
              <w:pStyle w:val="Header"/>
            </w:pPr>
          </w:p>
          <w:p w:rsidR="002F6E32" w:rsidRPr="00AC16CE" w:rsidRDefault="002F6E32">
            <w:pPr>
              <w:pStyle w:val="Header"/>
              <w:rPr>
                <w:sz w:val="22"/>
                <w:szCs w:val="22"/>
              </w:rPr>
            </w:pPr>
            <w:r w:rsidRPr="00AC16CE">
              <w:rPr>
                <w:sz w:val="22"/>
                <w:szCs w:val="22"/>
              </w:rPr>
              <w:t xml:space="preserve">RM asked for </w:t>
            </w:r>
            <w:r w:rsidR="00573CE3" w:rsidRPr="00AC16CE">
              <w:rPr>
                <w:sz w:val="22"/>
                <w:szCs w:val="22"/>
              </w:rPr>
              <w:t xml:space="preserve">any </w:t>
            </w:r>
            <w:r w:rsidRPr="00AC16CE">
              <w:rPr>
                <w:sz w:val="22"/>
                <w:szCs w:val="22"/>
              </w:rPr>
              <w:t>new content for the blog to be sent to GY</w:t>
            </w:r>
            <w:r w:rsidR="000F66E5" w:rsidRPr="00AC16CE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35D9" w:rsidRDefault="00EC35D9"/>
          <w:p w:rsidR="00573CE3" w:rsidRDefault="00573CE3" w:rsidP="002F6E32">
            <w:pPr>
              <w:pStyle w:val="ListBullet"/>
              <w:numPr>
                <w:ilvl w:val="0"/>
                <w:numId w:val="0"/>
              </w:numPr>
              <w:ind w:left="360"/>
              <w:rPr>
                <w:b/>
              </w:rPr>
            </w:pPr>
          </w:p>
          <w:p w:rsidR="002F6E32" w:rsidRPr="002F6E32" w:rsidRDefault="002F6E32" w:rsidP="002F6E32">
            <w:pPr>
              <w:pStyle w:val="ListBullet"/>
              <w:numPr>
                <w:ilvl w:val="0"/>
                <w:numId w:val="0"/>
              </w:numPr>
              <w:ind w:left="360"/>
              <w:rPr>
                <w:b/>
              </w:rPr>
            </w:pPr>
            <w:r w:rsidRPr="002F6E32">
              <w:rPr>
                <w:b/>
              </w:rPr>
              <w:t>All</w:t>
            </w:r>
          </w:p>
        </w:tc>
      </w:tr>
      <w:tr w:rsidR="00EC35D9">
        <w:trPr>
          <w:trHeight w:val="360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35D9" w:rsidRDefault="00077D2A">
            <w:pPr>
              <w:pStyle w:val="Header"/>
              <w:jc w:val="center"/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35D9" w:rsidRPr="002F6E32" w:rsidRDefault="002F6E32">
            <w:pPr>
              <w:pStyle w:val="Header"/>
              <w:rPr>
                <w:b/>
              </w:rPr>
            </w:pPr>
            <w:r w:rsidRPr="002F6E32">
              <w:rPr>
                <w:b/>
              </w:rPr>
              <w:t>AOB</w:t>
            </w:r>
            <w:r>
              <w:rPr>
                <w:b/>
              </w:rPr>
              <w:t>.</w:t>
            </w:r>
          </w:p>
          <w:p w:rsidR="002F6E32" w:rsidRDefault="002F6E32">
            <w:pPr>
              <w:pStyle w:val="Header"/>
            </w:pPr>
          </w:p>
          <w:p w:rsidR="002F6E32" w:rsidRPr="00AC16CE" w:rsidRDefault="002F6E32">
            <w:pPr>
              <w:pStyle w:val="Header"/>
              <w:rPr>
                <w:rFonts w:hAnsi="Arial" w:cs="Arial"/>
                <w:sz w:val="22"/>
                <w:szCs w:val="22"/>
              </w:rPr>
            </w:pPr>
            <w:r w:rsidRPr="00AC16CE">
              <w:rPr>
                <w:rFonts w:hAnsi="Arial" w:cs="Arial"/>
                <w:sz w:val="22"/>
                <w:szCs w:val="22"/>
              </w:rPr>
              <w:t>RM raised the issue of the impending CRD databases changes</w:t>
            </w:r>
            <w:r w:rsidR="00CD2392" w:rsidRPr="00AC16CE">
              <w:rPr>
                <w:rFonts w:hAnsi="Arial" w:cs="Arial"/>
                <w:sz w:val="22"/>
                <w:szCs w:val="22"/>
              </w:rPr>
              <w:t xml:space="preserve"> due to changes in funding. </w:t>
            </w:r>
            <w:r w:rsidRPr="00AC16CE">
              <w:rPr>
                <w:rFonts w:hAnsi="Arial" w:cs="Arial"/>
                <w:sz w:val="22"/>
                <w:szCs w:val="22"/>
              </w:rPr>
              <w:t xml:space="preserve">There is a call </w:t>
            </w:r>
            <w:r w:rsidR="00CD2392" w:rsidRPr="00AC16CE">
              <w:rPr>
                <w:rFonts w:hAnsi="Arial" w:cs="Arial"/>
                <w:sz w:val="22"/>
                <w:szCs w:val="22"/>
              </w:rPr>
              <w:t xml:space="preserve">for people to volunteer to rate/review research project summaries. </w:t>
            </w:r>
            <w:r w:rsidR="00305C4B" w:rsidRPr="00AC16CE">
              <w:rPr>
                <w:rFonts w:hAnsi="Arial" w:cs="Arial"/>
                <w:sz w:val="22"/>
                <w:szCs w:val="22"/>
              </w:rPr>
              <w:t>This project aims</w:t>
            </w:r>
            <w:r w:rsidR="00CD2392" w:rsidRPr="00AC16CE">
              <w:rPr>
                <w:rFonts w:hAnsi="Arial" w:cs="Arial"/>
                <w:sz w:val="22"/>
                <w:szCs w:val="22"/>
              </w:rPr>
              <w:t xml:space="preserve"> to produce short summaries for NIHR-funded research. Good CPD opportunity and useful for service promotion. These will be collated into a searchable portal on the NIHR </w:t>
            </w:r>
            <w:r w:rsidR="00305C4B" w:rsidRPr="00AC16CE">
              <w:rPr>
                <w:rFonts w:hAnsi="Arial" w:cs="Arial"/>
                <w:sz w:val="22"/>
                <w:szCs w:val="22"/>
              </w:rPr>
              <w:t xml:space="preserve">website. More details and sign-up information </w:t>
            </w:r>
            <w:hyperlink r:id="rId8" w:history="1">
              <w:r w:rsidR="00305C4B" w:rsidRPr="00AC16CE">
                <w:rPr>
                  <w:rStyle w:val="Hyperlink"/>
                  <w:rFonts w:hAnsi="Arial" w:cs="Arial"/>
                  <w:sz w:val="22"/>
                  <w:szCs w:val="22"/>
                </w:rPr>
                <w:t>here</w:t>
              </w:r>
            </w:hyperlink>
            <w:r w:rsidR="00305C4B" w:rsidRPr="00AC16CE">
              <w:rPr>
                <w:rFonts w:hAnsi="Arial" w:cs="Arial"/>
                <w:sz w:val="22"/>
                <w:szCs w:val="22"/>
              </w:rPr>
              <w:t>.</w:t>
            </w:r>
          </w:p>
          <w:p w:rsidR="00CD2392" w:rsidRPr="00AC16CE" w:rsidRDefault="00CD2392">
            <w:pPr>
              <w:pStyle w:val="Header"/>
              <w:rPr>
                <w:rFonts w:hAnsi="Arial" w:cs="Arial"/>
                <w:sz w:val="22"/>
                <w:szCs w:val="22"/>
              </w:rPr>
            </w:pPr>
          </w:p>
          <w:p w:rsidR="00CD2392" w:rsidRPr="00AC16CE" w:rsidRDefault="00CD2392" w:rsidP="00CD2392">
            <w:pPr>
              <w:pStyle w:val="Header"/>
              <w:rPr>
                <w:rFonts w:hAnsi="Arial" w:cs="Arial"/>
                <w:sz w:val="22"/>
                <w:szCs w:val="22"/>
              </w:rPr>
            </w:pPr>
            <w:r w:rsidRPr="00AC16CE">
              <w:rPr>
                <w:rFonts w:hAnsi="Arial" w:cs="Arial"/>
                <w:sz w:val="22"/>
                <w:szCs w:val="22"/>
              </w:rPr>
              <w:t>AW brought</w:t>
            </w:r>
            <w:r w:rsidR="00AC16CE" w:rsidRPr="00AC16CE">
              <w:rPr>
                <w:rFonts w:hAnsi="Arial" w:cs="Arial"/>
                <w:sz w:val="22"/>
                <w:szCs w:val="22"/>
              </w:rPr>
              <w:t xml:space="preserve"> an</w:t>
            </w:r>
            <w:r w:rsidRPr="00AC16CE">
              <w:rPr>
                <w:rFonts w:hAnsi="Arial" w:cs="Arial"/>
                <w:sz w:val="22"/>
                <w:szCs w:val="22"/>
              </w:rPr>
              <w:t xml:space="preserve"> issue from a recent quality group meeting.  They want to know if anyone has used/amended templates and how this worked for you as they need new case studies. The group is looking to create repository of templates as well a bank of KPI and service standards. Please share your resources with AW</w:t>
            </w:r>
            <w:r w:rsidR="00305C4B" w:rsidRPr="00AC16CE">
              <w:rPr>
                <w:rFonts w:hAnsi="Arial" w:cs="Arial"/>
                <w:sz w:val="22"/>
                <w:szCs w:val="22"/>
              </w:rPr>
              <w:t>.</w:t>
            </w:r>
          </w:p>
          <w:p w:rsidR="00AC16CE" w:rsidRPr="00AC16CE" w:rsidRDefault="00AC16CE" w:rsidP="00AC16CE">
            <w:pPr>
              <w:pStyle w:val="Header"/>
              <w:rPr>
                <w:rFonts w:hAnsi="Arial" w:cs="Arial"/>
                <w:sz w:val="22"/>
                <w:szCs w:val="22"/>
              </w:rPr>
            </w:pPr>
          </w:p>
          <w:p w:rsidR="00AC16CE" w:rsidRPr="00AC16CE" w:rsidRDefault="00AC16CE" w:rsidP="00AC16CE">
            <w:pPr>
              <w:pStyle w:val="Header"/>
              <w:rPr>
                <w:rFonts w:hAnsi="Arial" w:cs="Arial"/>
                <w:sz w:val="22"/>
                <w:szCs w:val="22"/>
              </w:rPr>
            </w:pPr>
            <w:r w:rsidRPr="00AC16CE">
              <w:rPr>
                <w:rFonts w:hAnsi="Arial" w:cs="Arial"/>
                <w:sz w:val="22"/>
                <w:szCs w:val="22"/>
              </w:rPr>
              <w:t xml:space="preserve">JC wanted to know if anyone had tried the new version of TRIP database. No one had taken out a premium subscription. </w:t>
            </w:r>
            <w:r w:rsidRPr="00AC16CE">
              <w:rPr>
                <w:rFonts w:hAnsi="Arial" w:cs="Arial"/>
                <w:sz w:val="22"/>
                <w:szCs w:val="22"/>
              </w:rPr>
              <w:t>The idea</w:t>
            </w:r>
            <w:r w:rsidRPr="00AC16CE">
              <w:rPr>
                <w:rFonts w:hAnsi="Arial" w:cs="Arial"/>
                <w:sz w:val="22"/>
                <w:szCs w:val="22"/>
              </w:rPr>
              <w:t xml:space="preserve"> of</w:t>
            </w:r>
            <w:r w:rsidRPr="00AC16CE">
              <w:rPr>
                <w:rFonts w:hAnsi="Arial" w:cs="Arial"/>
                <w:sz w:val="22"/>
                <w:szCs w:val="22"/>
              </w:rPr>
              <w:t xml:space="preserve"> a regional subscription was discussed.</w:t>
            </w:r>
          </w:p>
          <w:p w:rsidR="00AC16CE" w:rsidRPr="00AC16CE" w:rsidRDefault="00AC16CE" w:rsidP="00AC16CE">
            <w:pPr>
              <w:pStyle w:val="Header"/>
              <w:rPr>
                <w:rFonts w:hAnsi="Arial" w:cs="Arial"/>
                <w:sz w:val="22"/>
                <w:szCs w:val="22"/>
              </w:rPr>
            </w:pPr>
          </w:p>
          <w:p w:rsidR="00AC16CE" w:rsidRPr="00AC16CE" w:rsidRDefault="00AC16CE" w:rsidP="00AC16CE">
            <w:pPr>
              <w:pStyle w:val="Header"/>
              <w:rPr>
                <w:rFonts w:hAnsi="Arial" w:cs="Arial"/>
                <w:sz w:val="22"/>
                <w:szCs w:val="22"/>
              </w:rPr>
            </w:pPr>
            <w:r w:rsidRPr="00AC16CE">
              <w:rPr>
                <w:rFonts w:hAnsi="Arial" w:cs="Arial"/>
                <w:sz w:val="22"/>
                <w:szCs w:val="22"/>
              </w:rPr>
              <w:t xml:space="preserve">ET asked for feedback on </w:t>
            </w:r>
            <w:proofErr w:type="spellStart"/>
            <w:r w:rsidRPr="00AC16CE">
              <w:rPr>
                <w:rFonts w:hAnsi="Arial" w:cs="Arial"/>
                <w:sz w:val="22"/>
                <w:szCs w:val="22"/>
              </w:rPr>
              <w:t>Dynamed</w:t>
            </w:r>
            <w:proofErr w:type="spellEnd"/>
            <w:r w:rsidRPr="00AC16CE">
              <w:rPr>
                <w:rFonts w:hAnsi="Arial" w:cs="Arial"/>
                <w:sz w:val="22"/>
                <w:szCs w:val="22"/>
              </w:rPr>
              <w:t xml:space="preserve"> Plus. AW stated that Warrington had a trial but did not take out a subscription. </w:t>
            </w:r>
          </w:p>
          <w:p w:rsidR="00AC16CE" w:rsidRPr="00AC16CE" w:rsidRDefault="00AC16CE" w:rsidP="00AC16CE">
            <w:pPr>
              <w:pStyle w:val="Header"/>
              <w:rPr>
                <w:rFonts w:hAnsi="Arial" w:cs="Arial"/>
                <w:sz w:val="22"/>
                <w:szCs w:val="22"/>
              </w:rPr>
            </w:pPr>
          </w:p>
          <w:p w:rsidR="00AC16CE" w:rsidRDefault="00AC16CE" w:rsidP="00AC16CE">
            <w:pPr>
              <w:pStyle w:val="Header"/>
            </w:pPr>
            <w:r w:rsidRPr="00AC16CE">
              <w:rPr>
                <w:rFonts w:hAnsi="Arial" w:cs="Arial"/>
                <w:sz w:val="22"/>
                <w:szCs w:val="22"/>
              </w:rPr>
              <w:t>RM reminded the group of the NHS NW R&amp;D activities and suggested that we could get involved in over the next year.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35D9" w:rsidRPr="00CD2392" w:rsidRDefault="00EC35D9">
            <w:pPr>
              <w:pStyle w:val="Header"/>
              <w:rPr>
                <w:b/>
                <w:sz w:val="22"/>
                <w:szCs w:val="22"/>
              </w:rPr>
            </w:pPr>
          </w:p>
          <w:p w:rsidR="00EC35D9" w:rsidRPr="00CD2392" w:rsidRDefault="00EC35D9">
            <w:pPr>
              <w:pStyle w:val="Header"/>
              <w:rPr>
                <w:b/>
                <w:sz w:val="22"/>
                <w:szCs w:val="22"/>
              </w:rPr>
            </w:pPr>
          </w:p>
          <w:p w:rsidR="00EC35D9" w:rsidRPr="00CD2392" w:rsidRDefault="00EC35D9">
            <w:pPr>
              <w:pStyle w:val="Header"/>
              <w:rPr>
                <w:b/>
                <w:sz w:val="22"/>
                <w:szCs w:val="22"/>
              </w:rPr>
            </w:pPr>
          </w:p>
          <w:p w:rsidR="00EC35D9" w:rsidRPr="00CD2392" w:rsidRDefault="00EC35D9">
            <w:pPr>
              <w:pStyle w:val="Header"/>
              <w:rPr>
                <w:b/>
                <w:sz w:val="22"/>
                <w:szCs w:val="22"/>
              </w:rPr>
            </w:pPr>
          </w:p>
          <w:p w:rsidR="00EC35D9" w:rsidRPr="00CD2392" w:rsidRDefault="00EC35D9">
            <w:pPr>
              <w:pStyle w:val="Header"/>
              <w:rPr>
                <w:b/>
                <w:sz w:val="22"/>
                <w:szCs w:val="22"/>
              </w:rPr>
            </w:pPr>
          </w:p>
          <w:p w:rsidR="00EC35D9" w:rsidRPr="00CD2392" w:rsidRDefault="00EC35D9">
            <w:pPr>
              <w:pStyle w:val="Header"/>
              <w:rPr>
                <w:b/>
                <w:sz w:val="22"/>
                <w:szCs w:val="22"/>
              </w:rPr>
            </w:pPr>
          </w:p>
          <w:p w:rsidR="00EC35D9" w:rsidRPr="00CD2392" w:rsidRDefault="00EC35D9">
            <w:pPr>
              <w:pStyle w:val="Header"/>
              <w:rPr>
                <w:b/>
                <w:sz w:val="22"/>
                <w:szCs w:val="22"/>
              </w:rPr>
            </w:pPr>
          </w:p>
          <w:p w:rsidR="00EC35D9" w:rsidRPr="00CD2392" w:rsidRDefault="00EC35D9">
            <w:pPr>
              <w:pStyle w:val="Header"/>
              <w:rPr>
                <w:b/>
                <w:sz w:val="22"/>
                <w:szCs w:val="22"/>
              </w:rPr>
            </w:pPr>
          </w:p>
          <w:p w:rsidR="00EC35D9" w:rsidRPr="00CD2392" w:rsidRDefault="00EC35D9">
            <w:pPr>
              <w:pStyle w:val="Header"/>
              <w:rPr>
                <w:b/>
                <w:sz w:val="22"/>
                <w:szCs w:val="22"/>
              </w:rPr>
            </w:pPr>
          </w:p>
          <w:p w:rsidR="00EC35D9" w:rsidRPr="00CD2392" w:rsidRDefault="00CD2392">
            <w:pPr>
              <w:pStyle w:val="Header"/>
              <w:rPr>
                <w:b/>
                <w:sz w:val="22"/>
                <w:szCs w:val="22"/>
              </w:rPr>
            </w:pPr>
            <w:r w:rsidRPr="00CD2392">
              <w:rPr>
                <w:b/>
              </w:rPr>
              <w:t>AW to email group.</w:t>
            </w:r>
            <w:bookmarkStart w:id="0" w:name="_GoBack"/>
            <w:bookmarkEnd w:id="0"/>
          </w:p>
          <w:p w:rsidR="00EC35D9" w:rsidRDefault="00CD2392">
            <w:pPr>
              <w:pStyle w:val="Header"/>
              <w:rPr>
                <w:b/>
              </w:rPr>
            </w:pPr>
            <w:r w:rsidRPr="00CD2392">
              <w:rPr>
                <w:b/>
              </w:rPr>
              <w:t>All feedback to AW.</w:t>
            </w:r>
          </w:p>
          <w:p w:rsidR="00AC16CE" w:rsidRDefault="00AC16CE">
            <w:pPr>
              <w:pStyle w:val="Header"/>
              <w:rPr>
                <w:b/>
              </w:rPr>
            </w:pPr>
          </w:p>
          <w:p w:rsidR="00AC16CE" w:rsidRDefault="00AC16CE">
            <w:pPr>
              <w:pStyle w:val="Header"/>
              <w:rPr>
                <w:b/>
              </w:rPr>
            </w:pPr>
          </w:p>
          <w:p w:rsidR="00AC16CE" w:rsidRDefault="00AC16CE">
            <w:pPr>
              <w:pStyle w:val="Header"/>
              <w:rPr>
                <w:b/>
              </w:rPr>
            </w:pPr>
          </w:p>
          <w:p w:rsidR="00AC16CE" w:rsidRDefault="00AC16CE">
            <w:pPr>
              <w:pStyle w:val="Header"/>
              <w:rPr>
                <w:b/>
              </w:rPr>
            </w:pPr>
          </w:p>
          <w:p w:rsidR="00AC16CE" w:rsidRPr="00CD2392" w:rsidRDefault="00AC16CE">
            <w:pPr>
              <w:pStyle w:val="Header"/>
              <w:rPr>
                <w:b/>
              </w:rPr>
            </w:pPr>
            <w:r w:rsidRPr="00CD2392">
              <w:rPr>
                <w:b/>
              </w:rPr>
              <w:t xml:space="preserve">Any </w:t>
            </w:r>
            <w:proofErr w:type="gramStart"/>
            <w:r w:rsidRPr="00CD2392">
              <w:rPr>
                <w:b/>
              </w:rPr>
              <w:t>subscribers</w:t>
            </w:r>
            <w:proofErr w:type="gramEnd"/>
            <w:r w:rsidRPr="00CD2392">
              <w:rPr>
                <w:b/>
              </w:rPr>
              <w:t xml:space="preserve"> feedback to ET.</w:t>
            </w:r>
          </w:p>
        </w:tc>
      </w:tr>
    </w:tbl>
    <w:p w:rsidR="00EC35D9" w:rsidRDefault="00EC35D9">
      <w:pPr>
        <w:rPr>
          <w:sz w:val="22"/>
          <w:szCs w:val="22"/>
        </w:rPr>
      </w:pPr>
    </w:p>
    <w:p w:rsidR="00EC35D9" w:rsidRDefault="00EC35D9">
      <w:pPr>
        <w:rPr>
          <w:sz w:val="2"/>
          <w:szCs w:val="2"/>
        </w:rPr>
      </w:pPr>
    </w:p>
    <w:tbl>
      <w:tblPr>
        <w:tblW w:w="10173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512"/>
        <w:gridCol w:w="1560"/>
      </w:tblGrid>
      <w:tr w:rsidR="00EC35D9">
        <w:trPr>
          <w:trHeight w:val="85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35D9" w:rsidRDefault="00077D2A">
            <w:pPr>
              <w:pStyle w:val="Header"/>
              <w:jc w:val="center"/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35D9" w:rsidRDefault="00077D2A">
            <w:pPr>
              <w:pStyle w:val="Header"/>
              <w:ind w:left="34"/>
              <w:rPr>
                <w:rFonts w:ascii="Arial Bold"/>
                <w:sz w:val="22"/>
                <w:szCs w:val="22"/>
              </w:rPr>
            </w:pPr>
            <w:r>
              <w:rPr>
                <w:rFonts w:ascii="Arial Bold"/>
                <w:sz w:val="22"/>
                <w:szCs w:val="22"/>
              </w:rPr>
              <w:t>DATE &amp; TIME OF NEXT MEETING:</w:t>
            </w:r>
          </w:p>
          <w:p w:rsidR="0098422E" w:rsidRPr="0098422E" w:rsidRDefault="00573CE3">
            <w:pPr>
              <w:pStyle w:val="Header"/>
              <w:ind w:left="34"/>
              <w:rPr>
                <w:rFonts w:eastAsia="Arial Bold" w:hAnsi="Arial" w:cs="Arial"/>
                <w:sz w:val="22"/>
                <w:szCs w:val="22"/>
              </w:rPr>
            </w:pPr>
            <w:r>
              <w:rPr>
                <w:rFonts w:hAnsi="Arial" w:cs="Arial"/>
                <w:sz w:val="22"/>
                <w:szCs w:val="22"/>
              </w:rPr>
              <w:t>10:00</w:t>
            </w:r>
            <w:r w:rsidR="0098422E" w:rsidRPr="0098422E">
              <w:rPr>
                <w:rFonts w:hAnsi="Arial" w:cs="Arial"/>
                <w:sz w:val="22"/>
                <w:szCs w:val="22"/>
              </w:rPr>
              <w:t>-12:30</w:t>
            </w:r>
          </w:p>
          <w:p w:rsidR="00EC35D9" w:rsidRDefault="0098422E">
            <w:pPr>
              <w:pStyle w:val="Header"/>
              <w:ind w:left="34"/>
              <w:rPr>
                <w:rFonts w:ascii="Calibri" w:eastAsia="Calibri" w:hAnsi="Calibri" w:cs="Calibri"/>
                <w:sz w:val="27"/>
                <w:szCs w:val="27"/>
              </w:rPr>
            </w:pPr>
            <w:r>
              <w:rPr>
                <w:rFonts w:ascii="Calibri" w:eastAsia="Calibri" w:hAnsi="Calibri" w:cs="Calibri"/>
                <w:sz w:val="27"/>
                <w:szCs w:val="27"/>
              </w:rPr>
              <w:t>Friday, 4</w:t>
            </w:r>
            <w:r w:rsidRPr="0098422E">
              <w:rPr>
                <w:rFonts w:ascii="Calibri" w:eastAsia="Calibri" w:hAnsi="Calibri" w:cs="Calibri"/>
                <w:sz w:val="27"/>
                <w:szCs w:val="27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7"/>
                <w:szCs w:val="27"/>
              </w:rPr>
              <w:t xml:space="preserve"> September, 2015.</w:t>
            </w:r>
          </w:p>
          <w:p w:rsidR="0098422E" w:rsidRDefault="0098422E">
            <w:pPr>
              <w:pStyle w:val="Header"/>
              <w:ind w:left="34"/>
            </w:pPr>
            <w:r>
              <w:t xml:space="preserve">Room 2, Education Centre, </w:t>
            </w:r>
            <w:proofErr w:type="spellStart"/>
            <w:r>
              <w:t>Blackpool</w:t>
            </w:r>
            <w:proofErr w:type="spellEnd"/>
            <w:r>
              <w:t xml:space="preserve"> Victoria Hospital.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C35D9" w:rsidRDefault="00EC35D9"/>
        </w:tc>
      </w:tr>
    </w:tbl>
    <w:p w:rsidR="00EC35D9" w:rsidRDefault="00EC35D9">
      <w:pPr>
        <w:rPr>
          <w:sz w:val="2"/>
          <w:szCs w:val="2"/>
        </w:rPr>
      </w:pPr>
    </w:p>
    <w:p w:rsidR="00EC35D9" w:rsidRDefault="00EC35D9">
      <w:pPr>
        <w:pStyle w:val="Header"/>
        <w:tabs>
          <w:tab w:val="left" w:pos="1418"/>
        </w:tabs>
        <w:rPr>
          <w:sz w:val="2"/>
          <w:szCs w:val="2"/>
        </w:rPr>
      </w:pPr>
    </w:p>
    <w:p w:rsidR="00EC35D9" w:rsidRDefault="00EC35D9">
      <w:pPr>
        <w:pStyle w:val="Header"/>
        <w:tabs>
          <w:tab w:val="left" w:pos="1418"/>
        </w:tabs>
        <w:rPr>
          <w:sz w:val="2"/>
          <w:szCs w:val="2"/>
        </w:rPr>
      </w:pPr>
    </w:p>
    <w:sectPr w:rsidR="00EC35D9">
      <w:headerReference w:type="default" r:id="rId9"/>
      <w:footerReference w:type="default" r:id="rId10"/>
      <w:pgSz w:w="11900" w:h="16840"/>
      <w:pgMar w:top="1440" w:right="849" w:bottom="510" w:left="993" w:header="720" w:footer="3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519" w:rsidRDefault="00F45519">
      <w:r>
        <w:separator/>
      </w:r>
    </w:p>
  </w:endnote>
  <w:endnote w:type="continuationSeparator" w:id="0">
    <w:p w:rsidR="00F45519" w:rsidRDefault="00F4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5D9" w:rsidRDefault="00077D2A">
    <w:pPr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</w:t>
    </w:r>
  </w:p>
  <w:p w:rsidR="00EC35D9" w:rsidRDefault="00077D2A">
    <w:pPr>
      <w:rPr>
        <w:sz w:val="16"/>
        <w:szCs w:val="16"/>
      </w:rPr>
    </w:pPr>
    <w:proofErr w:type="gramStart"/>
    <w:r>
      <w:rPr>
        <w:sz w:val="16"/>
        <w:szCs w:val="16"/>
      </w:rPr>
      <w:t>lindaf1</w:t>
    </w:r>
    <w:proofErr w:type="gramEnd"/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AC16CE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AC16CE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Date xx/xx/200x</w:t>
    </w:r>
  </w:p>
  <w:p w:rsidR="00EC35D9" w:rsidRDefault="00077D2A">
    <w:pPr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Version</w:t>
    </w:r>
  </w:p>
  <w:p w:rsidR="00EC35D9" w:rsidRDefault="00077D2A">
    <w:pPr>
      <w:rPr>
        <w:sz w:val="16"/>
        <w:szCs w:val="16"/>
      </w:rPr>
    </w:pPr>
    <w:r>
      <w:fldChar w:fldCharType="begin"/>
    </w:r>
    <w:r>
      <w:instrText xml:space="preserve"> FILENAME \* MERGEFORMAT</w:instrText>
    </w:r>
    <w:r>
      <w:fldChar w:fldCharType="separate"/>
    </w:r>
    <w:r>
      <w:t>Document1</w:t>
    </w:r>
    <w:r>
      <w:fldChar w:fldCharType="end"/>
    </w:r>
  </w:p>
  <w:p w:rsidR="00EC35D9" w:rsidRDefault="00077D2A">
    <w:r>
      <w:rPr>
        <w:sz w:val="16"/>
        <w:szCs w:val="16"/>
      </w:rPr>
      <w:t>These minutes are an accurate record of the meeting subject to amendments agreed at the subsequent meeting.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519" w:rsidRDefault="00F45519">
      <w:r>
        <w:separator/>
      </w:r>
    </w:p>
  </w:footnote>
  <w:footnote w:type="continuationSeparator" w:id="0">
    <w:p w:rsidR="00F45519" w:rsidRDefault="00F45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5D9" w:rsidRDefault="00EC35D9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CECD3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C35D9"/>
    <w:rsid w:val="00077D2A"/>
    <w:rsid w:val="000973AE"/>
    <w:rsid w:val="000A3DB8"/>
    <w:rsid w:val="000F66E5"/>
    <w:rsid w:val="00143396"/>
    <w:rsid w:val="002F6E32"/>
    <w:rsid w:val="00305C4B"/>
    <w:rsid w:val="003A3C25"/>
    <w:rsid w:val="0049786C"/>
    <w:rsid w:val="00573CE3"/>
    <w:rsid w:val="007C0F54"/>
    <w:rsid w:val="007E0297"/>
    <w:rsid w:val="008A4D7F"/>
    <w:rsid w:val="00943915"/>
    <w:rsid w:val="0098422E"/>
    <w:rsid w:val="00AB2149"/>
    <w:rsid w:val="00AC16CE"/>
    <w:rsid w:val="00B454B8"/>
    <w:rsid w:val="00CC6BBD"/>
    <w:rsid w:val="00CD2392"/>
    <w:rsid w:val="00CE6AF5"/>
    <w:rsid w:val="00EC35D9"/>
    <w:rsid w:val="00F4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Arial" w:hAnsi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Arial"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4391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915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paragraph" w:styleId="ListBullet">
    <w:name w:val="List Bullet"/>
    <w:basedOn w:val="Normal"/>
    <w:uiPriority w:val="99"/>
    <w:unhideWhenUsed/>
    <w:rsid w:val="002F6E32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Arial" w:hAnsi="Arial Unicode MS" w:cs="Arial Unicode MS"/>
      <w:color w:val="000000"/>
      <w:sz w:val="24"/>
      <w:szCs w:val="24"/>
      <w:u w:color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Arial" w:hAnsi="Arial Unicode MS"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4391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915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paragraph" w:styleId="ListBullet">
    <w:name w:val="List Bullet"/>
    <w:basedOn w:val="Normal"/>
    <w:uiPriority w:val="99"/>
    <w:unhideWhenUsed/>
    <w:rsid w:val="002F6E32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.nihr.ac.uk/college-of-rate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Whitcombe Jo (RW3) CMFT Manchester</dc:creator>
  <cp:lastModifiedBy>Whitcombe Jo (RW3) CMFT Manchester</cp:lastModifiedBy>
  <cp:revision>8</cp:revision>
  <dcterms:created xsi:type="dcterms:W3CDTF">2015-06-05T09:27:00Z</dcterms:created>
  <dcterms:modified xsi:type="dcterms:W3CDTF">2015-06-29T11:12:00Z</dcterms:modified>
</cp:coreProperties>
</file>