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6D6" w:rsidRPr="003846D6" w:rsidRDefault="003846D6">
      <w:pPr>
        <w:rPr>
          <w:rFonts w:cs="Arial"/>
          <w:sz w:val="22"/>
          <w:szCs w:val="22"/>
          <w:lang w:val="en-GB" w:bidi="dv-MV"/>
        </w:rPr>
        <w:sectPr w:rsidR="003846D6" w:rsidRPr="003846D6">
          <w:headerReference w:type="default" r:id="rId8"/>
          <w:footerReference w:type="default" r:id="rId9"/>
          <w:type w:val="continuous"/>
          <w:pgSz w:w="11906" w:h="16838" w:code="9"/>
          <w:pgMar w:top="1440" w:right="964" w:bottom="510" w:left="964" w:header="720" w:footer="301" w:gutter="0"/>
          <w:paperSrc w:first="7" w:other="7"/>
          <w:cols w:space="851"/>
          <w:docGrid w:linePitch="326"/>
        </w:sectPr>
      </w:pPr>
      <w:bookmarkStart w:id="0" w:name="_GoBack"/>
      <w:bookmarkEnd w:id="0"/>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938"/>
      </w:tblGrid>
      <w:tr w:rsidR="003846D6" w:rsidRPr="004C25A7">
        <w:tc>
          <w:tcPr>
            <w:tcW w:w="2235" w:type="dxa"/>
          </w:tcPr>
          <w:p w:rsidR="003846D6" w:rsidRPr="004C25A7" w:rsidRDefault="003846D6" w:rsidP="00253FD3">
            <w:pPr>
              <w:pStyle w:val="Header"/>
              <w:spacing w:before="120" w:after="120"/>
              <w:rPr>
                <w:b/>
                <w:sz w:val="22"/>
                <w:szCs w:val="22"/>
                <w:lang w:val="en-GB" w:bidi="dv-MV"/>
              </w:rPr>
            </w:pPr>
            <w:r w:rsidRPr="004C25A7">
              <w:rPr>
                <w:b/>
                <w:sz w:val="22"/>
                <w:szCs w:val="22"/>
                <w:lang w:val="en-GB" w:bidi="dv-MV"/>
              </w:rPr>
              <w:lastRenderedPageBreak/>
              <w:t>PRESENT</w:t>
            </w:r>
          </w:p>
        </w:tc>
        <w:tc>
          <w:tcPr>
            <w:tcW w:w="7938" w:type="dxa"/>
          </w:tcPr>
          <w:p w:rsidR="003846D6" w:rsidRDefault="00E8307F" w:rsidP="00D26910">
            <w:pPr>
              <w:spacing w:before="120" w:after="120"/>
              <w:rPr>
                <w:sz w:val="22"/>
                <w:szCs w:val="22"/>
              </w:rPr>
            </w:pPr>
            <w:r>
              <w:rPr>
                <w:sz w:val="22"/>
                <w:szCs w:val="22"/>
              </w:rPr>
              <w:t xml:space="preserve">Cheryl Dagnall, Paula Elliott, Steve Glover, Emily Hopkins, </w:t>
            </w:r>
            <w:r w:rsidR="00CA5D54">
              <w:rPr>
                <w:sz w:val="22"/>
                <w:szCs w:val="22"/>
              </w:rPr>
              <w:t>Anne Roberts</w:t>
            </w:r>
            <w:r>
              <w:rPr>
                <w:sz w:val="22"/>
                <w:szCs w:val="22"/>
              </w:rPr>
              <w:t xml:space="preserve">, </w:t>
            </w:r>
            <w:r w:rsidR="00DA26A0">
              <w:rPr>
                <w:sz w:val="22"/>
                <w:szCs w:val="22"/>
              </w:rPr>
              <w:t>Dan Livesey, Mary Hill</w:t>
            </w:r>
            <w:r w:rsidR="005D24B0">
              <w:rPr>
                <w:sz w:val="22"/>
                <w:szCs w:val="22"/>
              </w:rPr>
              <w:t>, Gil Young; Katy Donnelly</w:t>
            </w:r>
          </w:p>
          <w:p w:rsidR="006243A4" w:rsidRPr="004C25A7" w:rsidRDefault="006243A4" w:rsidP="006243A4">
            <w:pPr>
              <w:spacing w:before="120" w:after="120"/>
              <w:rPr>
                <w:sz w:val="22"/>
                <w:szCs w:val="22"/>
              </w:rPr>
            </w:pPr>
          </w:p>
        </w:tc>
      </w:tr>
      <w:tr w:rsidR="003846D6" w:rsidRPr="004C25A7">
        <w:tc>
          <w:tcPr>
            <w:tcW w:w="2235" w:type="dxa"/>
          </w:tcPr>
          <w:p w:rsidR="003846D6" w:rsidRPr="004C25A7" w:rsidRDefault="003846D6" w:rsidP="00253FD3">
            <w:pPr>
              <w:pStyle w:val="Header"/>
              <w:spacing w:before="120" w:after="120"/>
              <w:rPr>
                <w:b/>
                <w:sz w:val="22"/>
                <w:szCs w:val="22"/>
                <w:lang w:val="en-GB" w:bidi="dv-MV"/>
              </w:rPr>
            </w:pPr>
            <w:r w:rsidRPr="004C25A7">
              <w:rPr>
                <w:b/>
                <w:sz w:val="22"/>
                <w:szCs w:val="22"/>
                <w:lang w:val="en-GB" w:bidi="dv-MV"/>
              </w:rPr>
              <w:t>APOLOGIES</w:t>
            </w:r>
          </w:p>
        </w:tc>
        <w:tc>
          <w:tcPr>
            <w:tcW w:w="7938" w:type="dxa"/>
          </w:tcPr>
          <w:p w:rsidR="003846D6" w:rsidRPr="004C25A7" w:rsidRDefault="005D24B0" w:rsidP="005D24B0">
            <w:pPr>
              <w:pStyle w:val="Header"/>
              <w:spacing w:before="120" w:after="120"/>
              <w:ind w:left="34"/>
              <w:rPr>
                <w:sz w:val="22"/>
                <w:szCs w:val="22"/>
                <w:lang w:val="en-GB" w:bidi="dv-MV"/>
              </w:rPr>
            </w:pPr>
            <w:r>
              <w:rPr>
                <w:sz w:val="22"/>
                <w:szCs w:val="22"/>
              </w:rPr>
              <w:t>Gill Earl; Stephen Edwards; Roshanara Nair; David Low; Matt Holland; Kieran Lamb</w:t>
            </w:r>
          </w:p>
        </w:tc>
      </w:tr>
    </w:tbl>
    <w:p w:rsidR="003846D6" w:rsidRPr="004C25A7" w:rsidRDefault="003846D6">
      <w:pPr>
        <w:rPr>
          <w:rFonts w:cs="Arial"/>
          <w:sz w:val="22"/>
          <w:szCs w:val="22"/>
          <w:lang w:val="en-GB" w:bidi="dv-MV"/>
        </w:rPr>
        <w:sectPr w:rsidR="003846D6" w:rsidRPr="004C25A7">
          <w:headerReference w:type="default" r:id="rId10"/>
          <w:type w:val="continuous"/>
          <w:pgSz w:w="11906" w:h="16838" w:code="9"/>
          <w:pgMar w:top="1440" w:right="964" w:bottom="510" w:left="964" w:header="720" w:footer="301" w:gutter="0"/>
          <w:paperSrc w:first="4" w:other="4"/>
          <w:cols w:space="851"/>
          <w:docGrid w:linePitch="326"/>
        </w:sectPr>
      </w:pPr>
    </w:p>
    <w:p w:rsidR="003846D6" w:rsidRPr="004C25A7" w:rsidRDefault="003846D6">
      <w:pPr>
        <w:rPr>
          <w:rFonts w:cs="Arial"/>
          <w:sz w:val="22"/>
          <w:szCs w:val="22"/>
          <w:lang w:val="en-GB" w:bidi="dv-MV"/>
        </w:rPr>
      </w:pPr>
    </w:p>
    <w:p w:rsidR="003846D6" w:rsidRPr="004C25A7" w:rsidRDefault="003846D6">
      <w:pPr>
        <w:rPr>
          <w:rFonts w:cs="Arial"/>
          <w:sz w:val="22"/>
          <w:szCs w:val="22"/>
          <w:lang w:val="en-GB" w:bidi="dv-MV"/>
        </w:rPr>
        <w:sectPr w:rsidR="003846D6" w:rsidRPr="004C25A7">
          <w:type w:val="continuous"/>
          <w:pgSz w:w="11906" w:h="16838" w:code="9"/>
          <w:pgMar w:top="1440" w:right="964" w:bottom="510" w:left="964" w:header="720" w:footer="301" w:gutter="0"/>
          <w:paperSrc w:first="4" w:other="4"/>
          <w:cols w:space="851"/>
          <w:docGrid w:linePitch="326"/>
        </w:sect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7753"/>
        <w:gridCol w:w="1755"/>
      </w:tblGrid>
      <w:tr w:rsidR="003846D6" w:rsidRPr="004C25A7" w:rsidTr="003C5DA4">
        <w:trPr>
          <w:trHeight w:val="463"/>
        </w:trPr>
        <w:tc>
          <w:tcPr>
            <w:tcW w:w="665" w:type="dxa"/>
            <w:tcBorders>
              <w:bottom w:val="single" w:sz="4" w:space="0" w:color="auto"/>
              <w:right w:val="single" w:sz="4" w:space="0" w:color="auto"/>
            </w:tcBorders>
            <w:shd w:val="clear" w:color="auto" w:fill="E6E6E6"/>
            <w:vAlign w:val="center"/>
          </w:tcPr>
          <w:p w:rsidR="003846D6" w:rsidRPr="001532C9" w:rsidRDefault="003846D6">
            <w:pPr>
              <w:pStyle w:val="Header"/>
              <w:ind w:left="34"/>
              <w:jc w:val="center"/>
              <w:rPr>
                <w:rFonts w:cs="Arial"/>
                <w:b/>
                <w:sz w:val="22"/>
                <w:szCs w:val="22"/>
                <w:lang w:val="en-GB" w:bidi="dv-MV"/>
              </w:rPr>
            </w:pPr>
            <w:r w:rsidRPr="001532C9">
              <w:rPr>
                <w:rFonts w:cs="Arial"/>
                <w:b/>
                <w:sz w:val="22"/>
                <w:szCs w:val="22"/>
                <w:lang w:val="en-GB" w:bidi="dv-MV"/>
              </w:rPr>
              <w:lastRenderedPageBreak/>
              <w:t>NO</w:t>
            </w:r>
          </w:p>
        </w:tc>
        <w:tc>
          <w:tcPr>
            <w:tcW w:w="7753" w:type="dxa"/>
            <w:tcBorders>
              <w:left w:val="single" w:sz="4" w:space="0" w:color="auto"/>
              <w:bottom w:val="single" w:sz="4" w:space="0" w:color="auto"/>
            </w:tcBorders>
            <w:shd w:val="clear" w:color="auto" w:fill="E6E6E6"/>
            <w:vAlign w:val="center"/>
          </w:tcPr>
          <w:p w:rsidR="003846D6" w:rsidRPr="001532C9" w:rsidRDefault="003846D6">
            <w:pPr>
              <w:pStyle w:val="Header"/>
              <w:ind w:left="34"/>
              <w:jc w:val="center"/>
              <w:rPr>
                <w:rFonts w:cs="Arial"/>
                <w:b/>
                <w:sz w:val="22"/>
                <w:szCs w:val="22"/>
                <w:lang w:val="en-GB" w:bidi="dv-MV"/>
              </w:rPr>
            </w:pPr>
            <w:r w:rsidRPr="001532C9">
              <w:rPr>
                <w:rFonts w:cs="Arial"/>
                <w:b/>
                <w:sz w:val="22"/>
                <w:szCs w:val="22"/>
                <w:lang w:val="en-GB" w:bidi="dv-MV"/>
              </w:rPr>
              <w:t>MINUTES</w:t>
            </w:r>
          </w:p>
        </w:tc>
        <w:tc>
          <w:tcPr>
            <w:tcW w:w="1755" w:type="dxa"/>
            <w:tcBorders>
              <w:bottom w:val="single" w:sz="4" w:space="0" w:color="auto"/>
            </w:tcBorders>
            <w:shd w:val="clear" w:color="auto" w:fill="E6E6E6"/>
            <w:vAlign w:val="center"/>
          </w:tcPr>
          <w:p w:rsidR="003846D6" w:rsidRPr="001532C9" w:rsidRDefault="003846D6">
            <w:pPr>
              <w:pStyle w:val="Header"/>
              <w:ind w:left="34"/>
              <w:jc w:val="center"/>
              <w:rPr>
                <w:rFonts w:cs="Arial"/>
                <w:b/>
                <w:sz w:val="22"/>
                <w:szCs w:val="22"/>
                <w:lang w:val="en-GB" w:bidi="dv-MV"/>
              </w:rPr>
            </w:pPr>
            <w:r w:rsidRPr="001532C9">
              <w:rPr>
                <w:rFonts w:cs="Arial"/>
                <w:b/>
                <w:sz w:val="22"/>
                <w:szCs w:val="22"/>
                <w:lang w:val="en-GB" w:bidi="dv-MV"/>
              </w:rPr>
              <w:t>ACTION</w:t>
            </w:r>
          </w:p>
        </w:tc>
      </w:tr>
      <w:tr w:rsidR="003846D6" w:rsidRPr="004C25A7" w:rsidTr="003C5DA4">
        <w:trPr>
          <w:trHeight w:val="430"/>
        </w:trPr>
        <w:tc>
          <w:tcPr>
            <w:tcW w:w="665" w:type="dxa"/>
            <w:tcBorders>
              <w:bottom w:val="single" w:sz="4" w:space="0" w:color="auto"/>
              <w:right w:val="single" w:sz="4" w:space="0" w:color="auto"/>
            </w:tcBorders>
          </w:tcPr>
          <w:p w:rsidR="003846D6" w:rsidRPr="001532C9" w:rsidRDefault="008536BD">
            <w:pPr>
              <w:pStyle w:val="Header"/>
              <w:jc w:val="center"/>
              <w:rPr>
                <w:rFonts w:cs="Arial"/>
                <w:sz w:val="22"/>
                <w:szCs w:val="22"/>
                <w:lang w:val="en-GB" w:bidi="dv-MV"/>
              </w:rPr>
            </w:pPr>
            <w:r w:rsidRPr="001532C9">
              <w:rPr>
                <w:rFonts w:cs="Arial"/>
                <w:sz w:val="22"/>
                <w:szCs w:val="22"/>
                <w:lang w:val="en-GB" w:bidi="dv-MV"/>
              </w:rPr>
              <w:t>1</w:t>
            </w:r>
            <w:r w:rsidR="0019258C" w:rsidRPr="001532C9">
              <w:rPr>
                <w:rFonts w:cs="Arial"/>
                <w:sz w:val="22"/>
                <w:szCs w:val="22"/>
                <w:lang w:val="en-GB" w:bidi="dv-MV"/>
              </w:rPr>
              <w:t>.</w:t>
            </w:r>
          </w:p>
        </w:tc>
        <w:tc>
          <w:tcPr>
            <w:tcW w:w="7753" w:type="dxa"/>
            <w:tcBorders>
              <w:left w:val="single" w:sz="4" w:space="0" w:color="auto"/>
              <w:bottom w:val="single" w:sz="4" w:space="0" w:color="auto"/>
            </w:tcBorders>
          </w:tcPr>
          <w:p w:rsidR="00A6795B" w:rsidRPr="0005253D" w:rsidRDefault="00A6795B" w:rsidP="00A6795B">
            <w:pPr>
              <w:rPr>
                <w:b/>
                <w:sz w:val="22"/>
              </w:rPr>
            </w:pPr>
            <w:r w:rsidRPr="0005253D">
              <w:rPr>
                <w:b/>
                <w:sz w:val="22"/>
              </w:rPr>
              <w:t>Welcome</w:t>
            </w:r>
          </w:p>
          <w:p w:rsidR="003846D6" w:rsidRPr="007B1D23" w:rsidRDefault="003846D6" w:rsidP="00A6795B">
            <w:pPr>
              <w:pStyle w:val="Header"/>
              <w:ind w:left="34"/>
              <w:rPr>
                <w:rFonts w:cs="Arial"/>
                <w:sz w:val="22"/>
                <w:szCs w:val="22"/>
                <w:lang w:val="en-GB" w:bidi="dv-MV"/>
              </w:rPr>
            </w:pPr>
          </w:p>
        </w:tc>
        <w:tc>
          <w:tcPr>
            <w:tcW w:w="1755" w:type="dxa"/>
            <w:tcBorders>
              <w:bottom w:val="single" w:sz="4" w:space="0" w:color="auto"/>
            </w:tcBorders>
          </w:tcPr>
          <w:p w:rsidR="003846D6" w:rsidRPr="001532C9" w:rsidRDefault="003846D6">
            <w:pPr>
              <w:pStyle w:val="Header"/>
              <w:rPr>
                <w:rFonts w:cs="Arial"/>
                <w:sz w:val="22"/>
                <w:szCs w:val="22"/>
                <w:lang w:val="en-GB" w:bidi="dv-MV"/>
              </w:rPr>
            </w:pPr>
          </w:p>
        </w:tc>
      </w:tr>
      <w:tr w:rsidR="003846D6" w:rsidRPr="004C25A7" w:rsidTr="003C5DA4">
        <w:trPr>
          <w:trHeight w:val="430"/>
        </w:trPr>
        <w:tc>
          <w:tcPr>
            <w:tcW w:w="665" w:type="dxa"/>
            <w:tcBorders>
              <w:bottom w:val="single" w:sz="4" w:space="0" w:color="auto"/>
              <w:right w:val="single" w:sz="4" w:space="0" w:color="auto"/>
            </w:tcBorders>
          </w:tcPr>
          <w:p w:rsidR="003846D6" w:rsidRPr="001532C9" w:rsidRDefault="008536BD">
            <w:pPr>
              <w:pStyle w:val="Header"/>
              <w:jc w:val="center"/>
              <w:rPr>
                <w:rFonts w:cs="Arial"/>
                <w:sz w:val="22"/>
                <w:szCs w:val="22"/>
                <w:lang w:val="en-GB" w:bidi="dv-MV"/>
              </w:rPr>
            </w:pPr>
            <w:r w:rsidRPr="001532C9">
              <w:rPr>
                <w:rFonts w:cs="Arial"/>
                <w:sz w:val="22"/>
                <w:szCs w:val="22"/>
                <w:lang w:val="en-GB" w:bidi="dv-MV"/>
              </w:rPr>
              <w:t>2</w:t>
            </w:r>
            <w:r w:rsidR="0019258C" w:rsidRPr="001532C9">
              <w:rPr>
                <w:rFonts w:cs="Arial"/>
                <w:sz w:val="22"/>
                <w:szCs w:val="22"/>
                <w:lang w:val="en-GB" w:bidi="dv-MV"/>
              </w:rPr>
              <w:t>.</w:t>
            </w:r>
          </w:p>
        </w:tc>
        <w:tc>
          <w:tcPr>
            <w:tcW w:w="7753" w:type="dxa"/>
            <w:tcBorders>
              <w:left w:val="single" w:sz="4" w:space="0" w:color="auto"/>
              <w:bottom w:val="single" w:sz="4" w:space="0" w:color="auto"/>
            </w:tcBorders>
          </w:tcPr>
          <w:p w:rsidR="00A870F4" w:rsidRDefault="00A6795B" w:rsidP="00A870F4">
            <w:pPr>
              <w:pStyle w:val="Header"/>
              <w:ind w:left="34"/>
              <w:rPr>
                <w:rFonts w:cs="Arial"/>
                <w:sz w:val="22"/>
                <w:szCs w:val="22"/>
                <w:lang w:val="en-GB" w:bidi="dv-MV"/>
              </w:rPr>
            </w:pPr>
            <w:r w:rsidRPr="0005253D">
              <w:rPr>
                <w:b/>
                <w:sz w:val="22"/>
              </w:rPr>
              <w:t>Apologies</w:t>
            </w:r>
            <w:r>
              <w:rPr>
                <w:rFonts w:cs="Arial"/>
                <w:sz w:val="22"/>
                <w:szCs w:val="22"/>
                <w:lang w:val="en-GB" w:bidi="dv-MV"/>
              </w:rPr>
              <w:t xml:space="preserve"> </w:t>
            </w:r>
          </w:p>
          <w:p w:rsidR="00A6795B" w:rsidRDefault="00A6795B" w:rsidP="00A870F4">
            <w:pPr>
              <w:pStyle w:val="Header"/>
              <w:ind w:left="34"/>
              <w:rPr>
                <w:rFonts w:cs="Arial"/>
                <w:sz w:val="22"/>
                <w:szCs w:val="22"/>
                <w:lang w:val="en-GB" w:bidi="dv-MV"/>
              </w:rPr>
            </w:pPr>
            <w:r>
              <w:rPr>
                <w:rFonts w:cs="Arial"/>
                <w:sz w:val="22"/>
                <w:szCs w:val="22"/>
                <w:lang w:val="en-GB" w:bidi="dv-MV"/>
              </w:rPr>
              <w:t>Received from: see above</w:t>
            </w:r>
          </w:p>
          <w:p w:rsidR="00005D9F" w:rsidRPr="007B1D23" w:rsidRDefault="00081E62" w:rsidP="007B1D23">
            <w:pPr>
              <w:rPr>
                <w:rFonts w:cs="Arial"/>
                <w:sz w:val="22"/>
                <w:szCs w:val="22"/>
                <w:lang w:val="en-GB" w:bidi="dv-MV"/>
              </w:rPr>
            </w:pPr>
            <w:r>
              <w:rPr>
                <w:rFonts w:cs="Arial"/>
                <w:sz w:val="22"/>
                <w:szCs w:val="22"/>
                <w:lang w:val="en-GB" w:bidi="dv-MV"/>
              </w:rPr>
              <w:t xml:space="preserve"> </w:t>
            </w:r>
          </w:p>
        </w:tc>
        <w:tc>
          <w:tcPr>
            <w:tcW w:w="1755" w:type="dxa"/>
            <w:tcBorders>
              <w:bottom w:val="single" w:sz="4" w:space="0" w:color="auto"/>
            </w:tcBorders>
          </w:tcPr>
          <w:p w:rsidR="003846D6" w:rsidRPr="001532C9" w:rsidRDefault="003846D6" w:rsidP="008536BD">
            <w:pPr>
              <w:pStyle w:val="Header"/>
              <w:spacing w:after="120"/>
              <w:rPr>
                <w:rFonts w:cs="Arial"/>
                <w:sz w:val="22"/>
                <w:szCs w:val="22"/>
                <w:lang w:val="en-GB" w:bidi="dv-MV"/>
              </w:rPr>
            </w:pPr>
          </w:p>
          <w:p w:rsidR="00081E62" w:rsidRPr="001532C9" w:rsidRDefault="00081E62" w:rsidP="00B545E7">
            <w:pPr>
              <w:pStyle w:val="Header"/>
              <w:spacing w:after="120"/>
              <w:rPr>
                <w:rFonts w:cs="Arial"/>
                <w:sz w:val="22"/>
                <w:szCs w:val="22"/>
                <w:lang w:val="en-GB" w:bidi="dv-MV"/>
              </w:rPr>
            </w:pPr>
          </w:p>
        </w:tc>
      </w:tr>
      <w:tr w:rsidR="00DF194E" w:rsidRPr="004C25A7" w:rsidTr="003C5DA4">
        <w:trPr>
          <w:trHeight w:val="430"/>
        </w:trPr>
        <w:tc>
          <w:tcPr>
            <w:tcW w:w="665" w:type="dxa"/>
            <w:tcBorders>
              <w:bottom w:val="single" w:sz="4" w:space="0" w:color="auto"/>
              <w:right w:val="single" w:sz="4" w:space="0" w:color="auto"/>
            </w:tcBorders>
          </w:tcPr>
          <w:p w:rsidR="00DF194E" w:rsidRPr="001532C9" w:rsidRDefault="00DF194E">
            <w:pPr>
              <w:pStyle w:val="Header"/>
              <w:jc w:val="center"/>
              <w:rPr>
                <w:rFonts w:cs="Arial"/>
                <w:sz w:val="22"/>
                <w:szCs w:val="22"/>
                <w:lang w:val="en-GB" w:bidi="dv-MV"/>
              </w:rPr>
            </w:pPr>
            <w:r>
              <w:rPr>
                <w:rFonts w:cs="Arial"/>
                <w:sz w:val="22"/>
                <w:szCs w:val="22"/>
                <w:lang w:val="en-GB" w:bidi="dv-MV"/>
              </w:rPr>
              <w:t>3.</w:t>
            </w:r>
          </w:p>
        </w:tc>
        <w:tc>
          <w:tcPr>
            <w:tcW w:w="7753" w:type="dxa"/>
            <w:tcBorders>
              <w:left w:val="single" w:sz="4" w:space="0" w:color="auto"/>
              <w:bottom w:val="single" w:sz="4" w:space="0" w:color="auto"/>
            </w:tcBorders>
          </w:tcPr>
          <w:p w:rsidR="00B72DA0" w:rsidRDefault="00A6795B" w:rsidP="00002D59">
            <w:pPr>
              <w:pStyle w:val="Header"/>
              <w:ind w:left="34"/>
              <w:rPr>
                <w:b/>
                <w:sz w:val="22"/>
              </w:rPr>
            </w:pPr>
            <w:r w:rsidRPr="0005253D">
              <w:rPr>
                <w:b/>
                <w:sz w:val="22"/>
              </w:rPr>
              <w:t>Approve notes from previous meeting</w:t>
            </w:r>
          </w:p>
          <w:p w:rsidR="00A6795B" w:rsidRPr="007B1D23" w:rsidRDefault="00A6795B" w:rsidP="00002D59">
            <w:pPr>
              <w:pStyle w:val="Header"/>
              <w:ind w:left="34"/>
              <w:rPr>
                <w:sz w:val="22"/>
                <w:szCs w:val="22"/>
              </w:rPr>
            </w:pPr>
            <w:r w:rsidRPr="001532C9">
              <w:rPr>
                <w:rFonts w:cs="Arial"/>
                <w:sz w:val="22"/>
                <w:szCs w:val="22"/>
                <w:lang w:val="en-GB" w:bidi="dv-MV"/>
              </w:rPr>
              <w:t xml:space="preserve">The minutes </w:t>
            </w:r>
            <w:r>
              <w:rPr>
                <w:rFonts w:cs="Arial"/>
                <w:sz w:val="22"/>
                <w:szCs w:val="22"/>
                <w:lang w:val="en-GB" w:bidi="dv-MV"/>
              </w:rPr>
              <w:t>from the previous meeting were approved.</w:t>
            </w:r>
          </w:p>
        </w:tc>
        <w:tc>
          <w:tcPr>
            <w:tcW w:w="1755" w:type="dxa"/>
            <w:tcBorders>
              <w:bottom w:val="single" w:sz="4" w:space="0" w:color="auto"/>
            </w:tcBorders>
          </w:tcPr>
          <w:p w:rsidR="00DF194E" w:rsidRDefault="00DF194E" w:rsidP="008536BD">
            <w:pPr>
              <w:pStyle w:val="Header"/>
              <w:spacing w:after="120"/>
              <w:rPr>
                <w:rFonts w:cs="Arial"/>
                <w:sz w:val="22"/>
                <w:szCs w:val="22"/>
                <w:lang w:val="en-GB" w:bidi="dv-MV"/>
              </w:rPr>
            </w:pPr>
          </w:p>
          <w:p w:rsidR="00F94DFC" w:rsidRPr="001532C9" w:rsidRDefault="00F94DFC" w:rsidP="008536BD">
            <w:pPr>
              <w:pStyle w:val="Header"/>
              <w:spacing w:after="120"/>
              <w:rPr>
                <w:rFonts w:cs="Arial"/>
                <w:sz w:val="22"/>
                <w:szCs w:val="22"/>
                <w:lang w:val="en-GB" w:bidi="dv-MV"/>
              </w:rPr>
            </w:pPr>
          </w:p>
        </w:tc>
      </w:tr>
      <w:tr w:rsidR="003846D6" w:rsidRPr="004C25A7" w:rsidTr="003C5DA4">
        <w:trPr>
          <w:trHeight w:val="430"/>
        </w:trPr>
        <w:tc>
          <w:tcPr>
            <w:tcW w:w="665" w:type="dxa"/>
            <w:tcBorders>
              <w:bottom w:val="single" w:sz="4" w:space="0" w:color="auto"/>
              <w:right w:val="single" w:sz="4" w:space="0" w:color="auto"/>
            </w:tcBorders>
          </w:tcPr>
          <w:p w:rsidR="003846D6" w:rsidRDefault="00DF194E">
            <w:pPr>
              <w:pStyle w:val="Header"/>
              <w:jc w:val="center"/>
              <w:rPr>
                <w:rFonts w:cs="Arial"/>
                <w:sz w:val="22"/>
                <w:szCs w:val="22"/>
                <w:lang w:val="en-GB" w:bidi="dv-MV"/>
              </w:rPr>
            </w:pPr>
            <w:r>
              <w:rPr>
                <w:rFonts w:cs="Arial"/>
                <w:sz w:val="22"/>
                <w:szCs w:val="22"/>
                <w:lang w:val="en-GB" w:bidi="dv-MV"/>
              </w:rPr>
              <w:t>4</w:t>
            </w:r>
            <w:r w:rsidR="001B0508" w:rsidRPr="001532C9">
              <w:rPr>
                <w:rFonts w:cs="Arial"/>
                <w:sz w:val="22"/>
                <w:szCs w:val="22"/>
                <w:lang w:val="en-GB" w:bidi="dv-MV"/>
              </w:rPr>
              <w:t>.</w:t>
            </w:r>
          </w:p>
          <w:p w:rsidR="00FE308C" w:rsidRDefault="00FE308C">
            <w:pPr>
              <w:pStyle w:val="Header"/>
              <w:jc w:val="center"/>
              <w:rPr>
                <w:rFonts w:cs="Arial"/>
                <w:sz w:val="22"/>
                <w:szCs w:val="22"/>
                <w:lang w:val="en-GB" w:bidi="dv-MV"/>
              </w:rPr>
            </w:pPr>
            <w:r>
              <w:rPr>
                <w:rFonts w:cs="Arial"/>
                <w:sz w:val="22"/>
                <w:szCs w:val="22"/>
                <w:lang w:val="en-GB" w:bidi="dv-MV"/>
              </w:rPr>
              <w:t>4a)</w:t>
            </w:r>
          </w:p>
          <w:p w:rsidR="006243A4" w:rsidRDefault="006243A4">
            <w:pPr>
              <w:pStyle w:val="Header"/>
              <w:jc w:val="center"/>
              <w:rPr>
                <w:rFonts w:cs="Arial"/>
                <w:sz w:val="22"/>
                <w:szCs w:val="22"/>
                <w:lang w:val="en-GB" w:bidi="dv-MV"/>
              </w:rPr>
            </w:pPr>
          </w:p>
          <w:p w:rsidR="00FE308C" w:rsidRDefault="00FE308C">
            <w:pPr>
              <w:pStyle w:val="Header"/>
              <w:jc w:val="center"/>
              <w:rPr>
                <w:rFonts w:cs="Arial"/>
                <w:sz w:val="22"/>
                <w:szCs w:val="22"/>
                <w:lang w:val="en-GB" w:bidi="dv-MV"/>
              </w:rPr>
            </w:pPr>
            <w:r>
              <w:rPr>
                <w:rFonts w:cs="Arial"/>
                <w:sz w:val="22"/>
                <w:szCs w:val="22"/>
                <w:lang w:val="en-GB" w:bidi="dv-MV"/>
              </w:rPr>
              <w:t>4b)</w:t>
            </w:r>
          </w:p>
          <w:p w:rsidR="006243A4" w:rsidRDefault="006243A4">
            <w:pPr>
              <w:pStyle w:val="Header"/>
              <w:jc w:val="center"/>
              <w:rPr>
                <w:rFonts w:cs="Arial"/>
                <w:sz w:val="22"/>
                <w:szCs w:val="22"/>
                <w:lang w:val="en-GB" w:bidi="dv-MV"/>
              </w:rPr>
            </w:pPr>
          </w:p>
          <w:p w:rsidR="006243A4" w:rsidRPr="001532C9" w:rsidRDefault="005D24B0">
            <w:pPr>
              <w:pStyle w:val="Header"/>
              <w:jc w:val="center"/>
              <w:rPr>
                <w:rFonts w:cs="Arial"/>
                <w:sz w:val="22"/>
                <w:szCs w:val="22"/>
                <w:lang w:val="en-GB" w:bidi="dv-MV"/>
              </w:rPr>
            </w:pPr>
            <w:r>
              <w:rPr>
                <w:rFonts w:cs="Arial"/>
                <w:sz w:val="22"/>
                <w:szCs w:val="22"/>
                <w:lang w:val="en-GB" w:bidi="dv-MV"/>
              </w:rPr>
              <w:t>4c)</w:t>
            </w:r>
          </w:p>
        </w:tc>
        <w:tc>
          <w:tcPr>
            <w:tcW w:w="7753" w:type="dxa"/>
            <w:tcBorders>
              <w:left w:val="single" w:sz="4" w:space="0" w:color="auto"/>
              <w:bottom w:val="single" w:sz="4" w:space="0" w:color="auto"/>
            </w:tcBorders>
          </w:tcPr>
          <w:p w:rsidR="00B72DA0" w:rsidRDefault="00A6795B" w:rsidP="00A6795B">
            <w:pPr>
              <w:rPr>
                <w:b/>
                <w:sz w:val="22"/>
              </w:rPr>
            </w:pPr>
            <w:r w:rsidRPr="0005253D">
              <w:rPr>
                <w:b/>
                <w:sz w:val="22"/>
              </w:rPr>
              <w:t>Matters arising and review of action log</w:t>
            </w:r>
          </w:p>
          <w:p w:rsidR="00091DD3" w:rsidRDefault="00091DD3" w:rsidP="00091DD3">
            <w:pPr>
              <w:rPr>
                <w:rFonts w:cs="Arial"/>
              </w:rPr>
            </w:pPr>
            <w:r w:rsidRPr="00091DD3">
              <w:rPr>
                <w:rFonts w:cs="Arial"/>
              </w:rPr>
              <w:t>GM pages on the LIHNN web site</w:t>
            </w:r>
            <w:r w:rsidR="005D24B0">
              <w:rPr>
                <w:rFonts w:cs="Arial"/>
              </w:rPr>
              <w:t xml:space="preserve"> = agenda item</w:t>
            </w:r>
          </w:p>
          <w:p w:rsidR="006243A4" w:rsidRPr="00091DD3" w:rsidRDefault="006243A4" w:rsidP="00091DD3">
            <w:pPr>
              <w:rPr>
                <w:rFonts w:cs="Arial"/>
              </w:rPr>
            </w:pPr>
          </w:p>
          <w:p w:rsidR="006243A4" w:rsidRDefault="005D24B0" w:rsidP="006243A4">
            <w:pPr>
              <w:rPr>
                <w:rFonts w:cs="Arial"/>
              </w:rPr>
            </w:pPr>
            <w:r>
              <w:rPr>
                <w:rFonts w:cs="Arial"/>
              </w:rPr>
              <w:t>CD has contacted DS about STPs</w:t>
            </w:r>
          </w:p>
          <w:p w:rsidR="005D24B0" w:rsidRDefault="005D24B0" w:rsidP="006243A4">
            <w:pPr>
              <w:rPr>
                <w:rFonts w:cs="Arial"/>
              </w:rPr>
            </w:pPr>
          </w:p>
          <w:p w:rsidR="005D24B0" w:rsidRDefault="005D24B0" w:rsidP="006243A4">
            <w:pPr>
              <w:rPr>
                <w:rFonts w:cs="Arial"/>
              </w:rPr>
            </w:pPr>
            <w:r>
              <w:rPr>
                <w:rFonts w:cs="Arial"/>
              </w:rPr>
              <w:t>Slides for DawsonEra presentation required</w:t>
            </w:r>
            <w:r w:rsidR="00950B80">
              <w:rPr>
                <w:rFonts w:cs="Arial"/>
              </w:rPr>
              <w:t xml:space="preserve"> = unable to send by e-mail</w:t>
            </w:r>
          </w:p>
          <w:p w:rsidR="00950B80" w:rsidRPr="006243A4" w:rsidRDefault="00950B80" w:rsidP="006243A4">
            <w:pPr>
              <w:rPr>
                <w:rFonts w:cs="Arial"/>
              </w:rPr>
            </w:pPr>
          </w:p>
        </w:tc>
        <w:tc>
          <w:tcPr>
            <w:tcW w:w="1755" w:type="dxa"/>
            <w:tcBorders>
              <w:bottom w:val="single" w:sz="4" w:space="0" w:color="auto"/>
            </w:tcBorders>
          </w:tcPr>
          <w:p w:rsidR="006243A4" w:rsidRDefault="006243A4" w:rsidP="008536BD">
            <w:pPr>
              <w:pStyle w:val="Header"/>
              <w:spacing w:after="120"/>
              <w:rPr>
                <w:rFonts w:cs="Arial"/>
                <w:b/>
                <w:sz w:val="22"/>
                <w:szCs w:val="22"/>
                <w:lang w:val="en-GB" w:bidi="dv-MV"/>
              </w:rPr>
            </w:pPr>
          </w:p>
          <w:p w:rsidR="006243A4" w:rsidRDefault="006243A4" w:rsidP="008536BD">
            <w:pPr>
              <w:pStyle w:val="Header"/>
              <w:spacing w:after="120"/>
              <w:rPr>
                <w:rFonts w:cs="Arial"/>
                <w:b/>
                <w:sz w:val="22"/>
                <w:szCs w:val="22"/>
                <w:lang w:val="en-GB" w:bidi="dv-MV"/>
              </w:rPr>
            </w:pPr>
          </w:p>
          <w:p w:rsidR="005D24B0" w:rsidRPr="00BE0461" w:rsidRDefault="005D24B0" w:rsidP="008536BD">
            <w:pPr>
              <w:pStyle w:val="Header"/>
              <w:spacing w:after="120"/>
              <w:rPr>
                <w:rFonts w:cs="Arial"/>
                <w:sz w:val="22"/>
                <w:szCs w:val="22"/>
                <w:lang w:val="en-GB" w:bidi="dv-MV"/>
              </w:rPr>
            </w:pPr>
            <w:r w:rsidRPr="00BE0461">
              <w:rPr>
                <w:rFonts w:cs="Arial"/>
                <w:sz w:val="22"/>
                <w:szCs w:val="22"/>
                <w:lang w:val="en-GB" w:bidi="dv-MV"/>
              </w:rPr>
              <w:t>Report at next meeting</w:t>
            </w:r>
          </w:p>
          <w:p w:rsidR="005D24B0" w:rsidRPr="00FE308C" w:rsidRDefault="005D24B0" w:rsidP="00950B80">
            <w:pPr>
              <w:pStyle w:val="Header"/>
              <w:rPr>
                <w:rFonts w:cs="Arial"/>
                <w:b/>
                <w:sz w:val="22"/>
                <w:szCs w:val="22"/>
                <w:lang w:val="en-GB" w:bidi="dv-MV"/>
              </w:rPr>
            </w:pPr>
          </w:p>
        </w:tc>
      </w:tr>
      <w:tr w:rsidR="00A6795B" w:rsidRPr="003846D6" w:rsidTr="003C5DA4">
        <w:trPr>
          <w:trHeight w:val="430"/>
        </w:trPr>
        <w:tc>
          <w:tcPr>
            <w:tcW w:w="665" w:type="dxa"/>
            <w:tcBorders>
              <w:right w:val="single" w:sz="4" w:space="0" w:color="auto"/>
            </w:tcBorders>
          </w:tcPr>
          <w:p w:rsidR="00A6795B" w:rsidRDefault="006243A4">
            <w:pPr>
              <w:pStyle w:val="Header"/>
              <w:jc w:val="center"/>
              <w:rPr>
                <w:rFonts w:cs="Arial"/>
                <w:sz w:val="22"/>
                <w:szCs w:val="22"/>
                <w:lang w:val="en-GB" w:bidi="dv-MV"/>
              </w:rPr>
            </w:pPr>
            <w:r>
              <w:rPr>
                <w:rFonts w:cs="Arial"/>
                <w:sz w:val="22"/>
                <w:szCs w:val="22"/>
                <w:lang w:val="en-GB" w:bidi="dv-MV"/>
              </w:rPr>
              <w:t>5</w:t>
            </w:r>
            <w:r w:rsidR="00A6795B">
              <w:rPr>
                <w:rFonts w:cs="Arial"/>
                <w:sz w:val="22"/>
                <w:szCs w:val="22"/>
                <w:lang w:val="en-GB" w:bidi="dv-MV"/>
              </w:rPr>
              <w:t>.</w:t>
            </w:r>
          </w:p>
          <w:p w:rsidR="00A6795B" w:rsidRDefault="00A6795B">
            <w:pPr>
              <w:pStyle w:val="Header"/>
              <w:jc w:val="center"/>
              <w:rPr>
                <w:rFonts w:cs="Arial"/>
                <w:sz w:val="22"/>
                <w:szCs w:val="22"/>
                <w:lang w:val="en-GB" w:bidi="dv-MV"/>
              </w:rPr>
            </w:pPr>
          </w:p>
        </w:tc>
        <w:tc>
          <w:tcPr>
            <w:tcW w:w="7753" w:type="dxa"/>
            <w:tcBorders>
              <w:left w:val="single" w:sz="4" w:space="0" w:color="auto"/>
            </w:tcBorders>
          </w:tcPr>
          <w:p w:rsidR="00B57390" w:rsidRDefault="005D24B0" w:rsidP="00B57390">
            <w:pPr>
              <w:ind w:left="39"/>
              <w:rPr>
                <w:rFonts w:cs="Arial"/>
                <w:b/>
                <w:sz w:val="22"/>
                <w:szCs w:val="22"/>
              </w:rPr>
            </w:pPr>
            <w:r>
              <w:rPr>
                <w:rFonts w:cs="Arial"/>
                <w:b/>
                <w:sz w:val="22"/>
                <w:szCs w:val="22"/>
              </w:rPr>
              <w:t>Election of Vice Chair 2018 – 2020</w:t>
            </w:r>
          </w:p>
          <w:p w:rsidR="005D24B0" w:rsidRDefault="005D24B0" w:rsidP="00B57390">
            <w:pPr>
              <w:ind w:left="39"/>
              <w:rPr>
                <w:rFonts w:cs="Arial"/>
                <w:sz w:val="22"/>
                <w:szCs w:val="22"/>
              </w:rPr>
            </w:pPr>
            <w:r>
              <w:rPr>
                <w:rFonts w:cs="Arial"/>
                <w:sz w:val="22"/>
                <w:szCs w:val="22"/>
              </w:rPr>
              <w:t>The group discussed the possibility of changing the Chair and Vice Chair annually.  It was decided to rotate the posts alphabetically by organisation (excluding universities).</w:t>
            </w:r>
            <w:r w:rsidR="00114965">
              <w:rPr>
                <w:rFonts w:cs="Arial"/>
                <w:sz w:val="22"/>
                <w:szCs w:val="22"/>
              </w:rPr>
              <w:t xml:space="preserve">  Due to known staffing changes, the people in post until 2020 will be:</w:t>
            </w:r>
          </w:p>
          <w:p w:rsidR="00772D52" w:rsidRDefault="00772D52" w:rsidP="00B57390">
            <w:pPr>
              <w:ind w:left="39"/>
              <w:rPr>
                <w:rFonts w:cs="Arial"/>
                <w:sz w:val="22"/>
                <w:szCs w:val="22"/>
              </w:rPr>
            </w:pPr>
            <w:r>
              <w:rPr>
                <w:rFonts w:cs="Arial"/>
                <w:sz w:val="22"/>
                <w:szCs w:val="22"/>
              </w:rPr>
              <w:t xml:space="preserve">2018 </w:t>
            </w:r>
            <w:r w:rsidR="00114965">
              <w:rPr>
                <w:rFonts w:cs="Arial"/>
                <w:sz w:val="22"/>
                <w:szCs w:val="22"/>
              </w:rPr>
              <w:t xml:space="preserve">– Chair </w:t>
            </w:r>
            <w:r>
              <w:rPr>
                <w:rFonts w:cs="Arial"/>
                <w:sz w:val="22"/>
                <w:szCs w:val="22"/>
              </w:rPr>
              <w:t xml:space="preserve">will be Paula Elliott (Bolton); Vice Chair will be </w:t>
            </w:r>
            <w:r w:rsidR="00114965">
              <w:rPr>
                <w:rFonts w:cs="Arial"/>
                <w:sz w:val="22"/>
                <w:szCs w:val="22"/>
              </w:rPr>
              <w:t>Mary Hill</w:t>
            </w:r>
            <w:r>
              <w:rPr>
                <w:rFonts w:cs="Arial"/>
                <w:sz w:val="22"/>
                <w:szCs w:val="22"/>
              </w:rPr>
              <w:t xml:space="preserve"> (</w:t>
            </w:r>
            <w:r w:rsidR="00114965">
              <w:rPr>
                <w:rFonts w:cs="Arial"/>
                <w:sz w:val="22"/>
                <w:szCs w:val="22"/>
              </w:rPr>
              <w:t>Christie</w:t>
            </w:r>
            <w:r>
              <w:rPr>
                <w:rFonts w:cs="Arial"/>
                <w:sz w:val="22"/>
                <w:szCs w:val="22"/>
              </w:rPr>
              <w:t>).</w:t>
            </w:r>
          </w:p>
          <w:p w:rsidR="00114965" w:rsidRDefault="00772D52" w:rsidP="00114965">
            <w:pPr>
              <w:ind w:left="39"/>
              <w:rPr>
                <w:rFonts w:cs="Arial"/>
                <w:sz w:val="22"/>
                <w:szCs w:val="22"/>
              </w:rPr>
            </w:pPr>
            <w:r>
              <w:rPr>
                <w:rFonts w:cs="Arial"/>
                <w:sz w:val="22"/>
                <w:szCs w:val="22"/>
              </w:rPr>
              <w:t xml:space="preserve">2019 </w:t>
            </w:r>
            <w:r w:rsidR="00114965">
              <w:rPr>
                <w:rFonts w:cs="Arial"/>
                <w:sz w:val="22"/>
                <w:szCs w:val="22"/>
              </w:rPr>
              <w:t xml:space="preserve">– Chair Mary Hill; the Vice Chair </w:t>
            </w:r>
            <w:r>
              <w:rPr>
                <w:rFonts w:cs="Arial"/>
                <w:sz w:val="22"/>
                <w:szCs w:val="22"/>
              </w:rPr>
              <w:t>will be Anne Webb</w:t>
            </w:r>
            <w:r w:rsidR="00114965">
              <w:rPr>
                <w:rFonts w:cs="Arial"/>
                <w:sz w:val="22"/>
                <w:szCs w:val="22"/>
              </w:rPr>
              <w:t xml:space="preserve"> (Bridgewater)</w:t>
            </w:r>
          </w:p>
          <w:p w:rsidR="00114965" w:rsidRDefault="00114965" w:rsidP="00114965">
            <w:pPr>
              <w:ind w:left="39"/>
              <w:rPr>
                <w:rFonts w:cs="Arial"/>
                <w:sz w:val="22"/>
                <w:szCs w:val="22"/>
              </w:rPr>
            </w:pPr>
            <w:r>
              <w:rPr>
                <w:rFonts w:cs="Arial"/>
                <w:sz w:val="22"/>
                <w:szCs w:val="22"/>
              </w:rPr>
              <w:t>2020 – Chair Anne Webb; the Vice Chair will be Dan Livesey (</w:t>
            </w:r>
            <w:r w:rsidR="00074F92">
              <w:rPr>
                <w:rFonts w:cs="Arial"/>
                <w:sz w:val="22"/>
                <w:szCs w:val="22"/>
              </w:rPr>
              <w:t xml:space="preserve">Greater </w:t>
            </w:r>
            <w:r>
              <w:rPr>
                <w:rFonts w:cs="Arial"/>
                <w:sz w:val="22"/>
                <w:szCs w:val="22"/>
              </w:rPr>
              <w:t>Manchester Mental Health)</w:t>
            </w:r>
          </w:p>
          <w:p w:rsidR="00772D52" w:rsidRPr="005D24B0" w:rsidRDefault="00772D52" w:rsidP="00114965">
            <w:pPr>
              <w:ind w:left="39"/>
              <w:rPr>
                <w:sz w:val="22"/>
                <w:szCs w:val="22"/>
              </w:rPr>
            </w:pPr>
            <w:r>
              <w:rPr>
                <w:rFonts w:cs="Arial"/>
                <w:sz w:val="22"/>
                <w:szCs w:val="22"/>
              </w:rPr>
              <w:t xml:space="preserve"> </w:t>
            </w:r>
          </w:p>
        </w:tc>
        <w:tc>
          <w:tcPr>
            <w:tcW w:w="1755" w:type="dxa"/>
          </w:tcPr>
          <w:p w:rsidR="00A6795B" w:rsidRDefault="00A6795B">
            <w:pPr>
              <w:pStyle w:val="Header"/>
              <w:rPr>
                <w:rFonts w:cs="Arial"/>
                <w:sz w:val="22"/>
                <w:szCs w:val="22"/>
                <w:lang w:val="en-GB" w:bidi="dv-MV"/>
              </w:rPr>
            </w:pPr>
          </w:p>
          <w:p w:rsidR="00B57390" w:rsidRDefault="00B57390" w:rsidP="00091DD3">
            <w:pPr>
              <w:pStyle w:val="Header"/>
              <w:rPr>
                <w:rFonts w:cs="Arial"/>
                <w:sz w:val="22"/>
                <w:szCs w:val="22"/>
                <w:lang w:val="en-GB" w:bidi="dv-MV"/>
              </w:rPr>
            </w:pPr>
          </w:p>
          <w:p w:rsidR="00B57390" w:rsidRPr="001532C9" w:rsidRDefault="00B57390" w:rsidP="00091DD3">
            <w:pPr>
              <w:pStyle w:val="Header"/>
              <w:rPr>
                <w:rFonts w:cs="Arial"/>
                <w:sz w:val="22"/>
                <w:szCs w:val="22"/>
                <w:lang w:val="en-GB" w:bidi="dv-MV"/>
              </w:rPr>
            </w:pPr>
          </w:p>
        </w:tc>
      </w:tr>
      <w:tr w:rsidR="00B57390" w:rsidRPr="003846D6" w:rsidTr="003C5DA4">
        <w:trPr>
          <w:trHeight w:val="430"/>
        </w:trPr>
        <w:tc>
          <w:tcPr>
            <w:tcW w:w="665" w:type="dxa"/>
            <w:tcBorders>
              <w:right w:val="single" w:sz="4" w:space="0" w:color="auto"/>
            </w:tcBorders>
          </w:tcPr>
          <w:p w:rsidR="00B57390" w:rsidRDefault="00B57390">
            <w:pPr>
              <w:pStyle w:val="Header"/>
              <w:jc w:val="center"/>
              <w:rPr>
                <w:rFonts w:cs="Arial"/>
                <w:sz w:val="22"/>
                <w:szCs w:val="22"/>
                <w:lang w:val="en-GB" w:bidi="dv-MV"/>
              </w:rPr>
            </w:pPr>
            <w:r>
              <w:rPr>
                <w:rFonts w:cs="Arial"/>
                <w:sz w:val="22"/>
                <w:szCs w:val="22"/>
                <w:lang w:val="en-GB" w:bidi="dv-MV"/>
              </w:rPr>
              <w:t>6.</w:t>
            </w:r>
          </w:p>
        </w:tc>
        <w:tc>
          <w:tcPr>
            <w:tcW w:w="7753" w:type="dxa"/>
            <w:tcBorders>
              <w:left w:val="single" w:sz="4" w:space="0" w:color="auto"/>
            </w:tcBorders>
          </w:tcPr>
          <w:p w:rsidR="00B57390" w:rsidRPr="00B57390" w:rsidRDefault="00114965" w:rsidP="00B57390">
            <w:pPr>
              <w:rPr>
                <w:rFonts w:cs="Arial"/>
                <w:b/>
                <w:sz w:val="22"/>
                <w:szCs w:val="22"/>
              </w:rPr>
            </w:pPr>
            <w:r>
              <w:rPr>
                <w:rFonts w:cs="Arial"/>
                <w:b/>
                <w:sz w:val="22"/>
                <w:szCs w:val="22"/>
              </w:rPr>
              <w:t>Website design and terms of reference (TOR)</w:t>
            </w:r>
          </w:p>
          <w:p w:rsidR="00E06BE8" w:rsidRDefault="00114965" w:rsidP="00114965">
            <w:pPr>
              <w:rPr>
                <w:rFonts w:cs="Arial"/>
                <w:sz w:val="22"/>
                <w:szCs w:val="22"/>
              </w:rPr>
            </w:pPr>
            <w:r>
              <w:rPr>
                <w:rFonts w:cs="Arial"/>
                <w:sz w:val="22"/>
                <w:szCs w:val="22"/>
              </w:rPr>
              <w:t xml:space="preserve">CD circulated a draft redesign of the group page on the LIHNN website.  The group </w:t>
            </w:r>
            <w:r w:rsidR="00775242">
              <w:rPr>
                <w:rFonts w:cs="Arial"/>
                <w:sz w:val="22"/>
                <w:szCs w:val="22"/>
              </w:rPr>
              <w:t>agreed</w:t>
            </w:r>
            <w:r>
              <w:rPr>
                <w:rFonts w:cs="Arial"/>
                <w:sz w:val="22"/>
                <w:szCs w:val="22"/>
              </w:rPr>
              <w:t xml:space="preserve"> the content and new format.  Three meetings a year will take place with the option of a study day, if required. </w:t>
            </w:r>
          </w:p>
          <w:p w:rsidR="00114965" w:rsidRPr="00B57390" w:rsidRDefault="00114965" w:rsidP="00114965">
            <w:pPr>
              <w:rPr>
                <w:rFonts w:cs="Arial"/>
                <w:sz w:val="22"/>
                <w:szCs w:val="22"/>
              </w:rPr>
            </w:pPr>
          </w:p>
        </w:tc>
        <w:tc>
          <w:tcPr>
            <w:tcW w:w="1755" w:type="dxa"/>
          </w:tcPr>
          <w:p w:rsidR="00B57390" w:rsidRDefault="00B57390">
            <w:pPr>
              <w:pStyle w:val="Header"/>
              <w:rPr>
                <w:rFonts w:cs="Arial"/>
                <w:sz w:val="22"/>
                <w:szCs w:val="22"/>
                <w:lang w:val="en-GB" w:bidi="dv-MV"/>
              </w:rPr>
            </w:pPr>
          </w:p>
          <w:p w:rsidR="00514954" w:rsidRDefault="00514954" w:rsidP="00514954">
            <w:pPr>
              <w:pStyle w:val="Header"/>
              <w:rPr>
                <w:rFonts w:cs="Arial"/>
                <w:sz w:val="22"/>
                <w:szCs w:val="22"/>
                <w:lang w:val="en-GB" w:bidi="dv-MV"/>
              </w:rPr>
            </w:pPr>
          </w:p>
        </w:tc>
      </w:tr>
      <w:tr w:rsidR="00C55A88" w:rsidRPr="003846D6" w:rsidTr="003C5DA4">
        <w:trPr>
          <w:trHeight w:val="430"/>
        </w:trPr>
        <w:tc>
          <w:tcPr>
            <w:tcW w:w="665" w:type="dxa"/>
            <w:tcBorders>
              <w:right w:val="single" w:sz="4" w:space="0" w:color="auto"/>
            </w:tcBorders>
          </w:tcPr>
          <w:p w:rsidR="00C55A88" w:rsidRPr="001532C9" w:rsidRDefault="00114965">
            <w:pPr>
              <w:pStyle w:val="Header"/>
              <w:jc w:val="center"/>
              <w:rPr>
                <w:rFonts w:cs="Arial"/>
                <w:sz w:val="22"/>
                <w:szCs w:val="22"/>
                <w:lang w:val="en-GB" w:bidi="dv-MV"/>
              </w:rPr>
            </w:pPr>
            <w:r>
              <w:rPr>
                <w:rFonts w:cs="Arial"/>
                <w:sz w:val="22"/>
                <w:szCs w:val="22"/>
                <w:lang w:val="en-GB" w:bidi="dv-MV"/>
              </w:rPr>
              <w:t>7</w:t>
            </w:r>
            <w:r w:rsidR="00C55A88" w:rsidRPr="001532C9">
              <w:rPr>
                <w:rFonts w:cs="Arial"/>
                <w:sz w:val="22"/>
                <w:szCs w:val="22"/>
                <w:lang w:val="en-GB" w:bidi="dv-MV"/>
              </w:rPr>
              <w:t>.</w:t>
            </w:r>
          </w:p>
        </w:tc>
        <w:tc>
          <w:tcPr>
            <w:tcW w:w="7753" w:type="dxa"/>
            <w:tcBorders>
              <w:left w:val="single" w:sz="4" w:space="0" w:color="auto"/>
            </w:tcBorders>
          </w:tcPr>
          <w:p w:rsidR="00B57390" w:rsidRDefault="00B57390" w:rsidP="00B57390">
            <w:pPr>
              <w:rPr>
                <w:b/>
                <w:bCs/>
                <w:sz w:val="22"/>
              </w:rPr>
            </w:pPr>
            <w:r>
              <w:rPr>
                <w:b/>
                <w:bCs/>
                <w:sz w:val="22"/>
              </w:rPr>
              <w:t>Athens update – Anne Roberts (by e-mail)</w:t>
            </w:r>
          </w:p>
          <w:p w:rsidR="00AE1619" w:rsidRPr="00AE1619" w:rsidRDefault="00AE1619" w:rsidP="00AE1619">
            <w:pPr>
              <w:rPr>
                <w:rFonts w:cs="Arial"/>
                <w:sz w:val="22"/>
                <w:szCs w:val="22"/>
              </w:rPr>
            </w:pPr>
            <w:r w:rsidRPr="00AE1619">
              <w:rPr>
                <w:rFonts w:cs="Arial"/>
                <w:sz w:val="22"/>
                <w:szCs w:val="22"/>
              </w:rPr>
              <w:t>There are problems accessing Cochrane Clinical Answers nationally.  The problems seem to be intermittent and access should not require a login when using English IP address.  This is being investigated.</w:t>
            </w:r>
          </w:p>
          <w:p w:rsidR="00AE1619" w:rsidRPr="00AE1619" w:rsidRDefault="00AE1619" w:rsidP="00AE1619">
            <w:pPr>
              <w:rPr>
                <w:rFonts w:cs="Arial"/>
                <w:sz w:val="22"/>
                <w:szCs w:val="22"/>
              </w:rPr>
            </w:pPr>
          </w:p>
          <w:p w:rsidR="00AE1619" w:rsidRPr="00AE1619" w:rsidRDefault="00AE1619" w:rsidP="00AE1619">
            <w:pPr>
              <w:pStyle w:val="Default"/>
              <w:rPr>
                <w:rFonts w:ascii="Arial" w:hAnsi="Arial" w:cs="Arial"/>
                <w:color w:val="auto"/>
                <w:sz w:val="22"/>
                <w:szCs w:val="22"/>
              </w:rPr>
            </w:pPr>
            <w:r w:rsidRPr="00AE1619">
              <w:rPr>
                <w:rFonts w:ascii="Arial" w:hAnsi="Arial" w:cs="Arial"/>
                <w:color w:val="auto"/>
                <w:sz w:val="22"/>
                <w:szCs w:val="22"/>
              </w:rPr>
              <w:t>The NHS North West Regional eResources Statistical Report 2016-17 has now been submitted and hopefully will be on the LIHNN HCLU website by the time the minutes of the GM Librarians is published.</w:t>
            </w:r>
          </w:p>
          <w:p w:rsidR="00AE1619" w:rsidRPr="00AE1619" w:rsidRDefault="00AE1619" w:rsidP="00AE1619">
            <w:pPr>
              <w:pStyle w:val="Default"/>
              <w:rPr>
                <w:color w:val="auto"/>
                <w:sz w:val="22"/>
                <w:szCs w:val="22"/>
              </w:rPr>
            </w:pPr>
          </w:p>
          <w:p w:rsidR="00B57390" w:rsidRDefault="00AE1619" w:rsidP="00AE1619">
            <w:pPr>
              <w:rPr>
                <w:b/>
                <w:sz w:val="22"/>
                <w:szCs w:val="22"/>
              </w:rPr>
            </w:pPr>
            <w:r w:rsidRPr="00AE1619">
              <w:rPr>
                <w:sz w:val="22"/>
                <w:szCs w:val="22"/>
              </w:rPr>
              <w:t>There appears to be some problems with some of the Open Athens emails, including the activation email that is sent to users.  This has been reported</w:t>
            </w:r>
            <w:r>
              <w:rPr>
                <w:sz w:val="22"/>
                <w:szCs w:val="22"/>
              </w:rPr>
              <w:t>.</w:t>
            </w:r>
          </w:p>
          <w:p w:rsidR="005162F8" w:rsidRPr="001532C9" w:rsidRDefault="005162F8" w:rsidP="00B57390">
            <w:pPr>
              <w:rPr>
                <w:rFonts w:cs="Arial"/>
                <w:sz w:val="22"/>
                <w:szCs w:val="22"/>
              </w:rPr>
            </w:pPr>
          </w:p>
        </w:tc>
        <w:tc>
          <w:tcPr>
            <w:tcW w:w="1755" w:type="dxa"/>
          </w:tcPr>
          <w:p w:rsidR="001B6D7F" w:rsidRDefault="001B6D7F" w:rsidP="00C96EF6">
            <w:pPr>
              <w:pStyle w:val="Header"/>
              <w:rPr>
                <w:rFonts w:cs="Arial"/>
                <w:sz w:val="22"/>
                <w:szCs w:val="22"/>
                <w:lang w:val="en-GB" w:bidi="dv-MV"/>
              </w:rPr>
            </w:pPr>
          </w:p>
          <w:p w:rsidR="007F45AB" w:rsidRDefault="007F45AB" w:rsidP="00C96EF6">
            <w:pPr>
              <w:pStyle w:val="Header"/>
              <w:rPr>
                <w:rFonts w:cs="Arial"/>
                <w:sz w:val="22"/>
                <w:szCs w:val="22"/>
                <w:lang w:val="en-GB" w:bidi="dv-MV"/>
              </w:rPr>
            </w:pPr>
          </w:p>
          <w:p w:rsidR="007F45AB" w:rsidRDefault="007F45AB" w:rsidP="00C96EF6">
            <w:pPr>
              <w:pStyle w:val="Header"/>
              <w:rPr>
                <w:rFonts w:cs="Arial"/>
                <w:sz w:val="22"/>
                <w:szCs w:val="22"/>
                <w:lang w:val="en-GB" w:bidi="dv-MV"/>
              </w:rPr>
            </w:pPr>
          </w:p>
          <w:p w:rsidR="007F45AB" w:rsidRDefault="007F45AB" w:rsidP="00C96EF6">
            <w:pPr>
              <w:pStyle w:val="Header"/>
              <w:rPr>
                <w:rFonts w:cs="Arial"/>
                <w:sz w:val="22"/>
                <w:szCs w:val="22"/>
                <w:lang w:val="en-GB" w:bidi="dv-MV"/>
              </w:rPr>
            </w:pPr>
          </w:p>
          <w:p w:rsidR="007F45AB" w:rsidRDefault="007F45AB" w:rsidP="00C96EF6">
            <w:pPr>
              <w:pStyle w:val="Header"/>
              <w:rPr>
                <w:rFonts w:cs="Arial"/>
                <w:sz w:val="22"/>
                <w:szCs w:val="22"/>
                <w:lang w:val="en-GB" w:bidi="dv-MV"/>
              </w:rPr>
            </w:pPr>
          </w:p>
          <w:p w:rsidR="007F45AB" w:rsidRDefault="007F45AB" w:rsidP="00C96EF6">
            <w:pPr>
              <w:pStyle w:val="Header"/>
              <w:rPr>
                <w:rFonts w:cs="Arial"/>
                <w:sz w:val="22"/>
                <w:szCs w:val="22"/>
                <w:lang w:val="en-GB" w:bidi="dv-MV"/>
              </w:rPr>
            </w:pPr>
          </w:p>
          <w:p w:rsidR="007F45AB" w:rsidRPr="007F45AB" w:rsidRDefault="007F45AB" w:rsidP="00061AFC">
            <w:pPr>
              <w:pStyle w:val="Header"/>
              <w:rPr>
                <w:rFonts w:cs="Arial"/>
                <w:b/>
                <w:sz w:val="22"/>
                <w:szCs w:val="22"/>
                <w:lang w:val="en-GB" w:bidi="dv-MV"/>
              </w:rPr>
            </w:pPr>
          </w:p>
        </w:tc>
      </w:tr>
      <w:tr w:rsidR="00B57390" w:rsidRPr="003846D6" w:rsidTr="003C5DA4">
        <w:trPr>
          <w:trHeight w:val="430"/>
        </w:trPr>
        <w:tc>
          <w:tcPr>
            <w:tcW w:w="665" w:type="dxa"/>
            <w:tcBorders>
              <w:right w:val="single" w:sz="4" w:space="0" w:color="auto"/>
            </w:tcBorders>
          </w:tcPr>
          <w:p w:rsidR="00B57390" w:rsidRDefault="00114965">
            <w:pPr>
              <w:pStyle w:val="Header"/>
              <w:jc w:val="center"/>
              <w:rPr>
                <w:rFonts w:cs="Arial"/>
                <w:sz w:val="22"/>
                <w:szCs w:val="22"/>
                <w:lang w:val="en-GB" w:bidi="dv-MV"/>
              </w:rPr>
            </w:pPr>
            <w:r>
              <w:rPr>
                <w:rFonts w:cs="Arial"/>
                <w:sz w:val="22"/>
                <w:szCs w:val="22"/>
                <w:lang w:val="en-GB" w:bidi="dv-MV"/>
              </w:rPr>
              <w:lastRenderedPageBreak/>
              <w:t>8</w:t>
            </w:r>
            <w:r w:rsidR="00B57390">
              <w:rPr>
                <w:rFonts w:cs="Arial"/>
                <w:sz w:val="22"/>
                <w:szCs w:val="22"/>
                <w:lang w:val="en-GB" w:bidi="dv-MV"/>
              </w:rPr>
              <w:t>.</w:t>
            </w:r>
          </w:p>
        </w:tc>
        <w:tc>
          <w:tcPr>
            <w:tcW w:w="7753" w:type="dxa"/>
            <w:tcBorders>
              <w:left w:val="single" w:sz="4" w:space="0" w:color="auto"/>
            </w:tcBorders>
          </w:tcPr>
          <w:p w:rsidR="00B57390" w:rsidRDefault="00B57390" w:rsidP="00B57390">
            <w:pPr>
              <w:rPr>
                <w:b/>
                <w:sz w:val="22"/>
                <w:szCs w:val="22"/>
              </w:rPr>
            </w:pPr>
            <w:r w:rsidRPr="00BB1D0F">
              <w:rPr>
                <w:b/>
                <w:sz w:val="22"/>
                <w:szCs w:val="22"/>
              </w:rPr>
              <w:t>Exchange of information – news and good practice sharing (</w:t>
            </w:r>
            <w:r w:rsidR="00114965">
              <w:rPr>
                <w:b/>
                <w:sz w:val="22"/>
                <w:szCs w:val="22"/>
              </w:rPr>
              <w:t>incl items</w:t>
            </w:r>
            <w:r w:rsidRPr="00BB1D0F">
              <w:rPr>
                <w:b/>
                <w:sz w:val="22"/>
                <w:szCs w:val="22"/>
              </w:rPr>
              <w:t xml:space="preserve"> received by e-mail)</w:t>
            </w:r>
            <w:r w:rsidR="00BE0461">
              <w:rPr>
                <w:b/>
                <w:sz w:val="22"/>
                <w:szCs w:val="22"/>
              </w:rPr>
              <w:t>; HCLU update</w:t>
            </w:r>
          </w:p>
          <w:p w:rsidR="00B57390" w:rsidRDefault="00B57390" w:rsidP="00B57390">
            <w:pPr>
              <w:rPr>
                <w:b/>
                <w:sz w:val="22"/>
                <w:szCs w:val="22"/>
              </w:rPr>
            </w:pPr>
            <w:r>
              <w:rPr>
                <w:b/>
                <w:sz w:val="22"/>
                <w:szCs w:val="22"/>
              </w:rPr>
              <w:t>Cheryl Dagnall, Wrightington, Wigan and Leigh</w:t>
            </w:r>
          </w:p>
          <w:p w:rsidR="00B57390" w:rsidRPr="00506274" w:rsidRDefault="00B57390" w:rsidP="00B57390">
            <w:pPr>
              <w:rPr>
                <w:sz w:val="22"/>
                <w:szCs w:val="22"/>
              </w:rPr>
            </w:pPr>
          </w:p>
          <w:p w:rsidR="00B57390" w:rsidRDefault="00B57390" w:rsidP="00B57390">
            <w:pPr>
              <w:rPr>
                <w:rFonts w:cs="Arial"/>
                <w:b/>
                <w:sz w:val="22"/>
                <w:szCs w:val="22"/>
              </w:rPr>
            </w:pPr>
            <w:r w:rsidRPr="00BB1D0F">
              <w:rPr>
                <w:rFonts w:cs="Arial"/>
                <w:b/>
                <w:sz w:val="22"/>
                <w:szCs w:val="22"/>
              </w:rPr>
              <w:t>Paula Elliott, Bolton NHS FT</w:t>
            </w:r>
          </w:p>
          <w:p w:rsidR="00DD5DCF" w:rsidRPr="00775242" w:rsidRDefault="00DD5DCF" w:rsidP="004E2A87">
            <w:pPr>
              <w:numPr>
                <w:ilvl w:val="0"/>
                <w:numId w:val="1"/>
              </w:numPr>
              <w:rPr>
                <w:rFonts w:cs="Arial"/>
                <w:sz w:val="22"/>
                <w:szCs w:val="22"/>
              </w:rPr>
            </w:pPr>
            <w:r w:rsidRPr="00775242">
              <w:rPr>
                <w:rFonts w:cs="Arial"/>
                <w:sz w:val="22"/>
                <w:szCs w:val="22"/>
              </w:rPr>
              <w:t>Staffing –</w:t>
            </w:r>
            <w:r w:rsidR="00114965" w:rsidRPr="00775242">
              <w:rPr>
                <w:rFonts w:cs="Arial"/>
                <w:sz w:val="22"/>
                <w:szCs w:val="22"/>
              </w:rPr>
              <w:t xml:space="preserve"> </w:t>
            </w:r>
            <w:r w:rsidRPr="00775242">
              <w:rPr>
                <w:rFonts w:cs="Arial"/>
                <w:sz w:val="22"/>
                <w:szCs w:val="22"/>
              </w:rPr>
              <w:t xml:space="preserve">Kelly Doolan </w:t>
            </w:r>
            <w:r w:rsidR="00114965" w:rsidRPr="00775242">
              <w:rPr>
                <w:rFonts w:cs="Arial"/>
                <w:sz w:val="22"/>
                <w:szCs w:val="22"/>
              </w:rPr>
              <w:t>has settled in her role</w:t>
            </w:r>
            <w:r w:rsidRPr="00775242">
              <w:rPr>
                <w:rFonts w:cs="Arial"/>
                <w:sz w:val="22"/>
                <w:szCs w:val="22"/>
              </w:rPr>
              <w:t xml:space="preserve"> as a part-time Library Assistant</w:t>
            </w:r>
          </w:p>
          <w:p w:rsidR="00DD5DCF" w:rsidRPr="00775242" w:rsidRDefault="00114965" w:rsidP="004E2A87">
            <w:pPr>
              <w:numPr>
                <w:ilvl w:val="0"/>
                <w:numId w:val="1"/>
              </w:numPr>
              <w:rPr>
                <w:rFonts w:cs="Arial"/>
                <w:sz w:val="22"/>
                <w:szCs w:val="22"/>
              </w:rPr>
            </w:pPr>
            <w:r w:rsidRPr="00775242">
              <w:rPr>
                <w:rFonts w:cs="Arial"/>
                <w:sz w:val="22"/>
                <w:szCs w:val="22"/>
              </w:rPr>
              <w:t>Human library – working with a Practice Education Facilitator and E&amp;D Officer to run a Human Book Club to help students gather evidence for the communication element of their po</w:t>
            </w:r>
            <w:r w:rsidR="00074F92" w:rsidRPr="00775242">
              <w:rPr>
                <w:rFonts w:cs="Arial"/>
                <w:sz w:val="22"/>
                <w:szCs w:val="22"/>
              </w:rPr>
              <w:t>r</w:t>
            </w:r>
            <w:r w:rsidRPr="00775242">
              <w:rPr>
                <w:rFonts w:cs="Arial"/>
                <w:sz w:val="22"/>
                <w:szCs w:val="22"/>
              </w:rPr>
              <w:t>tfolios</w:t>
            </w:r>
            <w:r w:rsidR="00074F92" w:rsidRPr="00775242">
              <w:rPr>
                <w:rFonts w:cs="Arial"/>
                <w:sz w:val="22"/>
                <w:szCs w:val="22"/>
              </w:rPr>
              <w:t>.  This will not be an official Human Event and will be run more like a ‘speed dating’ event.</w:t>
            </w:r>
          </w:p>
          <w:p w:rsidR="00B57390" w:rsidRPr="00BB1D0F" w:rsidRDefault="00B57390" w:rsidP="00B57390">
            <w:pPr>
              <w:rPr>
                <w:rFonts w:cs="Arial"/>
                <w:sz w:val="22"/>
                <w:szCs w:val="22"/>
              </w:rPr>
            </w:pPr>
          </w:p>
          <w:p w:rsidR="00B57390" w:rsidRDefault="00B57390" w:rsidP="00B57390">
            <w:pPr>
              <w:rPr>
                <w:rFonts w:cs="Arial"/>
                <w:b/>
                <w:sz w:val="22"/>
                <w:szCs w:val="22"/>
              </w:rPr>
            </w:pPr>
            <w:r w:rsidRPr="00BB1D0F">
              <w:rPr>
                <w:rFonts w:cs="Arial"/>
                <w:b/>
                <w:sz w:val="22"/>
                <w:szCs w:val="22"/>
              </w:rPr>
              <w:t>Emily Hopkins, HEE NW</w:t>
            </w:r>
          </w:p>
          <w:p w:rsidR="00B57390" w:rsidRDefault="00B57390" w:rsidP="00B57390">
            <w:pPr>
              <w:rPr>
                <w:rFonts w:cs="Arial"/>
                <w:sz w:val="22"/>
                <w:szCs w:val="22"/>
              </w:rPr>
            </w:pPr>
          </w:p>
          <w:p w:rsidR="00B57390" w:rsidRDefault="00B57390" w:rsidP="00B57390">
            <w:pPr>
              <w:rPr>
                <w:rFonts w:cs="Arial"/>
                <w:b/>
                <w:sz w:val="22"/>
                <w:szCs w:val="22"/>
              </w:rPr>
            </w:pPr>
            <w:r w:rsidRPr="00BB1D0F">
              <w:rPr>
                <w:rFonts w:cs="Arial"/>
                <w:b/>
                <w:sz w:val="22"/>
                <w:szCs w:val="22"/>
              </w:rPr>
              <w:t>Steve Glover, MFT</w:t>
            </w:r>
          </w:p>
          <w:p w:rsidR="00F4339A" w:rsidRPr="00F4339A" w:rsidRDefault="00F4339A" w:rsidP="004E2A87">
            <w:pPr>
              <w:pStyle w:val="ListParagraph"/>
              <w:numPr>
                <w:ilvl w:val="0"/>
                <w:numId w:val="4"/>
              </w:numPr>
              <w:rPr>
                <w:rFonts w:ascii="Arial" w:hAnsi="Arial" w:cs="Arial"/>
              </w:rPr>
            </w:pPr>
            <w:r w:rsidRPr="00F4339A">
              <w:rPr>
                <w:rFonts w:ascii="Arial" w:hAnsi="Arial" w:cs="Arial"/>
              </w:rPr>
              <w:t xml:space="preserve">On the 1 October 2017 CMFT &amp; UHSM became </w:t>
            </w:r>
            <w:r w:rsidRPr="00F4339A">
              <w:rPr>
                <w:rFonts w:ascii="Arial" w:hAnsi="Arial" w:cs="Arial"/>
                <w:b/>
                <w:bCs/>
              </w:rPr>
              <w:t>Manchester University NHS Foundation Trust</w:t>
            </w:r>
          </w:p>
          <w:p w:rsidR="00F4339A" w:rsidRPr="00F4339A" w:rsidRDefault="00F4339A" w:rsidP="004E2A87">
            <w:pPr>
              <w:pStyle w:val="ListParagraph"/>
              <w:numPr>
                <w:ilvl w:val="0"/>
                <w:numId w:val="4"/>
              </w:numPr>
              <w:rPr>
                <w:rFonts w:ascii="Arial" w:hAnsi="Arial" w:cs="Arial"/>
              </w:rPr>
            </w:pPr>
            <w:r w:rsidRPr="00F4339A">
              <w:rPr>
                <w:rFonts w:ascii="Arial" w:hAnsi="Arial" w:cs="Arial"/>
              </w:rPr>
              <w:t>We are merging the catalogue data from UHSM (Liberty) to Heritage Cirqa on 16 October 2017</w:t>
            </w:r>
          </w:p>
          <w:p w:rsidR="00F4339A" w:rsidRPr="00F4339A" w:rsidRDefault="00F4339A" w:rsidP="004E2A87">
            <w:pPr>
              <w:pStyle w:val="ListParagraph"/>
              <w:numPr>
                <w:ilvl w:val="0"/>
                <w:numId w:val="4"/>
              </w:numPr>
              <w:rPr>
                <w:rFonts w:ascii="Arial" w:hAnsi="Arial" w:cs="Arial"/>
              </w:rPr>
            </w:pPr>
            <w:r w:rsidRPr="00F4339A">
              <w:rPr>
                <w:rFonts w:ascii="Arial" w:hAnsi="Arial" w:cs="Arial"/>
              </w:rPr>
              <w:t>Olivia Schaff has replaced Joanne Whitcombe as Clinical Outreach Librarian</w:t>
            </w:r>
          </w:p>
          <w:p w:rsidR="00F4339A" w:rsidRPr="00F4339A" w:rsidRDefault="00F4339A" w:rsidP="004E2A87">
            <w:pPr>
              <w:pStyle w:val="ListParagraph"/>
              <w:numPr>
                <w:ilvl w:val="0"/>
                <w:numId w:val="4"/>
              </w:numPr>
              <w:rPr>
                <w:rFonts w:ascii="Arial" w:hAnsi="Arial" w:cs="Arial"/>
              </w:rPr>
            </w:pPr>
            <w:r w:rsidRPr="00F4339A">
              <w:rPr>
                <w:rFonts w:ascii="Arial" w:hAnsi="Arial" w:cs="Arial"/>
              </w:rPr>
              <w:t>Manchester University NFT &amp; Lancashire Teaching Hospitals NFT were successful in being awarded the OpenAthens &amp; Link Resolver Regional administration contact for 2018-19 to cover the North   </w:t>
            </w:r>
          </w:p>
          <w:p w:rsidR="00F4339A" w:rsidRPr="00F4339A" w:rsidRDefault="00F4339A" w:rsidP="004E2A87">
            <w:pPr>
              <w:pStyle w:val="ListParagraph"/>
              <w:numPr>
                <w:ilvl w:val="0"/>
                <w:numId w:val="4"/>
              </w:numPr>
              <w:rPr>
                <w:rFonts w:ascii="Arial" w:hAnsi="Arial" w:cs="Arial"/>
              </w:rPr>
            </w:pPr>
            <w:r w:rsidRPr="00F4339A">
              <w:rPr>
                <w:rFonts w:ascii="Arial" w:hAnsi="Arial" w:cs="Arial"/>
              </w:rPr>
              <w:t xml:space="preserve">We have appointed to the vacant Band 5 position at Wythenshawe Hospital </w:t>
            </w:r>
          </w:p>
          <w:p w:rsidR="00F4339A" w:rsidRPr="00F4339A" w:rsidRDefault="00F4339A" w:rsidP="004E2A87">
            <w:pPr>
              <w:pStyle w:val="ListParagraph"/>
              <w:numPr>
                <w:ilvl w:val="0"/>
                <w:numId w:val="4"/>
              </w:numPr>
              <w:rPr>
                <w:rFonts w:ascii="Arial" w:hAnsi="Arial" w:cs="Arial"/>
              </w:rPr>
            </w:pPr>
            <w:r w:rsidRPr="00F4339A">
              <w:rPr>
                <w:rFonts w:ascii="Arial" w:hAnsi="Arial" w:cs="Arial"/>
              </w:rPr>
              <w:t>We are working with MFT Genomics to create only the third complete printed copy of the Human Genome within the UK.  The other two are at The Wellcome Trust and in Leicester.</w:t>
            </w:r>
          </w:p>
          <w:p w:rsidR="00F4339A" w:rsidRPr="00F4339A" w:rsidRDefault="00F4339A" w:rsidP="004E2A87">
            <w:pPr>
              <w:pStyle w:val="ListParagraph"/>
              <w:numPr>
                <w:ilvl w:val="0"/>
                <w:numId w:val="4"/>
              </w:numPr>
              <w:rPr>
                <w:rFonts w:ascii="Arial" w:hAnsi="Arial" w:cs="Arial"/>
              </w:rPr>
            </w:pPr>
            <w:r w:rsidRPr="00F4339A">
              <w:rPr>
                <w:rFonts w:ascii="Arial" w:hAnsi="Arial" w:cs="Arial"/>
              </w:rPr>
              <w:t xml:space="preserve">We are working with Philip Cooke at Manchester Public libraries to promote resources to patients and the public within the hospitals </w:t>
            </w:r>
          </w:p>
          <w:p w:rsidR="00F4339A" w:rsidRDefault="00F4339A" w:rsidP="00B57390">
            <w:pPr>
              <w:rPr>
                <w:rFonts w:cs="Arial"/>
                <w:b/>
                <w:sz w:val="22"/>
                <w:szCs w:val="22"/>
              </w:rPr>
            </w:pPr>
          </w:p>
          <w:p w:rsidR="00B57390" w:rsidRDefault="00B57390" w:rsidP="00B57390">
            <w:pPr>
              <w:rPr>
                <w:rFonts w:cs="Arial"/>
                <w:sz w:val="22"/>
                <w:szCs w:val="22"/>
              </w:rPr>
            </w:pPr>
          </w:p>
          <w:p w:rsidR="00B57390" w:rsidRDefault="00B57390" w:rsidP="00B57390">
            <w:pPr>
              <w:rPr>
                <w:rFonts w:cs="Arial"/>
                <w:b/>
                <w:sz w:val="22"/>
                <w:szCs w:val="22"/>
              </w:rPr>
            </w:pPr>
            <w:r w:rsidRPr="00506274">
              <w:rPr>
                <w:rFonts w:cs="Arial"/>
                <w:b/>
                <w:sz w:val="22"/>
                <w:szCs w:val="22"/>
              </w:rPr>
              <w:t>Stephen Edwards, Bridgewater</w:t>
            </w:r>
            <w:r w:rsidR="00F82C7C">
              <w:rPr>
                <w:rFonts w:cs="Arial"/>
                <w:b/>
                <w:sz w:val="22"/>
                <w:szCs w:val="22"/>
              </w:rPr>
              <w:t xml:space="preserve"> = nothing to report</w:t>
            </w:r>
          </w:p>
          <w:p w:rsidR="00B57390" w:rsidRPr="00BB1D0F" w:rsidRDefault="00B57390" w:rsidP="00B57390">
            <w:pPr>
              <w:rPr>
                <w:rFonts w:cs="Arial"/>
                <w:b/>
                <w:sz w:val="22"/>
                <w:szCs w:val="22"/>
              </w:rPr>
            </w:pPr>
          </w:p>
          <w:p w:rsidR="00B57390" w:rsidRDefault="00B57390" w:rsidP="00B57390">
            <w:pPr>
              <w:rPr>
                <w:rFonts w:cs="Arial"/>
                <w:b/>
                <w:sz w:val="22"/>
                <w:szCs w:val="22"/>
              </w:rPr>
            </w:pPr>
            <w:r w:rsidRPr="00BB1D0F">
              <w:rPr>
                <w:rFonts w:cs="Arial"/>
                <w:b/>
                <w:sz w:val="22"/>
                <w:szCs w:val="22"/>
              </w:rPr>
              <w:t>Daniel Livesey, Greater Manchester MH NHS FT</w:t>
            </w:r>
          </w:p>
          <w:p w:rsidR="00950B80" w:rsidRPr="00950B80" w:rsidRDefault="00950B80" w:rsidP="00950B80">
            <w:pPr>
              <w:pStyle w:val="ListParagraph"/>
              <w:ind w:left="765" w:hanging="360"/>
              <w:rPr>
                <w:rFonts w:ascii="Arial" w:hAnsi="Arial" w:cs="Arial"/>
              </w:rPr>
            </w:pPr>
            <w:r w:rsidRPr="00950B80">
              <w:rPr>
                <w:rFonts w:ascii="Arial" w:hAnsi="Arial" w:cs="Arial"/>
              </w:rPr>
              <w:t>·</w:t>
            </w:r>
            <w:r w:rsidRPr="00950B80">
              <w:rPr>
                <w:rFonts w:ascii="Arial" w:hAnsi="Arial" w:cs="Arial"/>
                <w:sz w:val="14"/>
                <w:szCs w:val="14"/>
              </w:rPr>
              <w:t xml:space="preserve">         </w:t>
            </w:r>
            <w:r w:rsidRPr="00950B80">
              <w:rPr>
                <w:rFonts w:ascii="Arial" w:hAnsi="Arial" w:cs="Arial"/>
              </w:rPr>
              <w:t xml:space="preserve">GMMH is currently going through a rebrand and </w:t>
            </w:r>
            <w:r>
              <w:rPr>
                <w:rFonts w:ascii="Arial" w:hAnsi="Arial" w:cs="Arial"/>
              </w:rPr>
              <w:t>so</w:t>
            </w:r>
            <w:r w:rsidRPr="00950B80">
              <w:rPr>
                <w:rFonts w:ascii="Arial" w:hAnsi="Arial" w:cs="Arial"/>
              </w:rPr>
              <w:t xml:space="preserve"> is the Library and Knowledge Service.</w:t>
            </w:r>
          </w:p>
          <w:p w:rsidR="00950B80" w:rsidRPr="00950B80" w:rsidRDefault="00950B80" w:rsidP="00950B80">
            <w:pPr>
              <w:pStyle w:val="ListParagraph"/>
              <w:ind w:left="765" w:hanging="360"/>
              <w:rPr>
                <w:rFonts w:ascii="Arial" w:hAnsi="Arial" w:cs="Arial"/>
              </w:rPr>
            </w:pPr>
            <w:r w:rsidRPr="00950B80">
              <w:rPr>
                <w:rFonts w:ascii="Arial" w:hAnsi="Arial" w:cs="Arial"/>
              </w:rPr>
              <w:t>·</w:t>
            </w:r>
            <w:r w:rsidRPr="00950B80">
              <w:rPr>
                <w:rFonts w:ascii="Arial" w:hAnsi="Arial" w:cs="Arial"/>
                <w:sz w:val="14"/>
                <w:szCs w:val="14"/>
              </w:rPr>
              <w:t xml:space="preserve">         </w:t>
            </w:r>
            <w:r w:rsidRPr="00950B80">
              <w:rPr>
                <w:rFonts w:ascii="Arial" w:hAnsi="Arial" w:cs="Arial"/>
              </w:rPr>
              <w:t>Funding has been secured from Learning and Development to fund access to ClinicalSkills.net. Lead Nurse for Medicines Management is hoping to use the resource as part of the assessment for Health Care Assistants and the Care Certificate.</w:t>
            </w:r>
          </w:p>
          <w:p w:rsidR="00950B80" w:rsidRPr="00950B80" w:rsidRDefault="00950B80" w:rsidP="00950B80">
            <w:pPr>
              <w:pStyle w:val="ListParagraph"/>
              <w:ind w:left="765" w:hanging="360"/>
              <w:rPr>
                <w:rFonts w:ascii="Arial" w:hAnsi="Arial" w:cs="Arial"/>
              </w:rPr>
            </w:pPr>
            <w:r w:rsidRPr="00950B80">
              <w:rPr>
                <w:rFonts w:ascii="Arial" w:hAnsi="Arial" w:cs="Arial"/>
              </w:rPr>
              <w:t>·</w:t>
            </w:r>
            <w:r w:rsidRPr="00950B80">
              <w:rPr>
                <w:rFonts w:ascii="Arial" w:hAnsi="Arial" w:cs="Arial"/>
                <w:sz w:val="14"/>
                <w:szCs w:val="14"/>
              </w:rPr>
              <w:t xml:space="preserve">         </w:t>
            </w:r>
            <w:r w:rsidRPr="00950B80">
              <w:rPr>
                <w:rFonts w:ascii="Arial" w:hAnsi="Arial" w:cs="Arial"/>
              </w:rPr>
              <w:t>Knowledge Service Assistant, Lorna Dawson was awarded a bursary from HEE to attend the International Clinical Librarians Conference and Outreach Librarian Rosalind McNally attended the GM Let’s Talk Research conference.</w:t>
            </w:r>
          </w:p>
          <w:p w:rsidR="00950B80" w:rsidRPr="00950B80" w:rsidRDefault="00950B80" w:rsidP="00950B80">
            <w:pPr>
              <w:pStyle w:val="ListParagraph"/>
              <w:ind w:left="765" w:hanging="360"/>
              <w:rPr>
                <w:rFonts w:ascii="Arial" w:hAnsi="Arial" w:cs="Arial"/>
              </w:rPr>
            </w:pPr>
            <w:r w:rsidRPr="00950B80">
              <w:rPr>
                <w:rFonts w:ascii="Arial" w:hAnsi="Arial" w:cs="Arial"/>
              </w:rPr>
              <w:t>·</w:t>
            </w:r>
            <w:r w:rsidRPr="00950B80">
              <w:rPr>
                <w:rFonts w:ascii="Arial" w:hAnsi="Arial" w:cs="Arial"/>
                <w:sz w:val="14"/>
                <w:szCs w:val="14"/>
              </w:rPr>
              <w:t xml:space="preserve">         </w:t>
            </w:r>
            <w:r w:rsidRPr="00950B80">
              <w:rPr>
                <w:rFonts w:ascii="Arial" w:hAnsi="Arial" w:cs="Arial"/>
              </w:rPr>
              <w:t>Human/Living library event will be planned in partnership with the Trust PEFs for Febr</w:t>
            </w:r>
            <w:r>
              <w:rPr>
                <w:rFonts w:ascii="Arial" w:hAnsi="Arial" w:cs="Arial"/>
              </w:rPr>
              <w:t>u</w:t>
            </w:r>
            <w:r w:rsidRPr="00950B80">
              <w:rPr>
                <w:rFonts w:ascii="Arial" w:hAnsi="Arial" w:cs="Arial"/>
              </w:rPr>
              <w:t>ary 2018.</w:t>
            </w:r>
          </w:p>
          <w:p w:rsidR="00950B80" w:rsidRPr="00BB1D0F" w:rsidRDefault="00950B80" w:rsidP="00B57390">
            <w:pPr>
              <w:rPr>
                <w:rFonts w:cs="Arial"/>
                <w:b/>
                <w:sz w:val="22"/>
                <w:szCs w:val="22"/>
              </w:rPr>
            </w:pPr>
          </w:p>
          <w:p w:rsidR="00B57390" w:rsidRDefault="00B57390" w:rsidP="00B57390">
            <w:pPr>
              <w:rPr>
                <w:rFonts w:cs="Arial"/>
                <w:b/>
                <w:sz w:val="22"/>
                <w:szCs w:val="22"/>
              </w:rPr>
            </w:pPr>
            <w:r w:rsidRPr="00BB1D0F">
              <w:rPr>
                <w:rFonts w:cs="Arial"/>
                <w:b/>
                <w:sz w:val="22"/>
                <w:szCs w:val="22"/>
              </w:rPr>
              <w:t>Matt Holland, NWAS</w:t>
            </w:r>
          </w:p>
          <w:p w:rsidR="000351E6" w:rsidRPr="000351E6" w:rsidRDefault="000351E6" w:rsidP="000351E6">
            <w:pPr>
              <w:numPr>
                <w:ilvl w:val="0"/>
                <w:numId w:val="6"/>
              </w:numPr>
              <w:rPr>
                <w:rFonts w:cs="Arial"/>
                <w:color w:val="000000"/>
                <w:sz w:val="22"/>
                <w:szCs w:val="22"/>
              </w:rPr>
            </w:pPr>
            <w:r w:rsidRPr="000351E6">
              <w:rPr>
                <w:rFonts w:cs="Arial"/>
                <w:color w:val="000000"/>
                <w:sz w:val="22"/>
                <w:szCs w:val="22"/>
              </w:rPr>
              <w:t>Matt Holland, NWAS Librarian, is now a member of the newly formed NWAS Research and Development Team which aims to develop NWAS as a research centre in Prehospital care.</w:t>
            </w:r>
          </w:p>
          <w:p w:rsidR="000351E6" w:rsidRPr="000351E6" w:rsidRDefault="000351E6" w:rsidP="000351E6">
            <w:pPr>
              <w:numPr>
                <w:ilvl w:val="0"/>
                <w:numId w:val="6"/>
              </w:numPr>
              <w:rPr>
                <w:rFonts w:cs="Arial"/>
                <w:color w:val="000000"/>
                <w:sz w:val="22"/>
                <w:szCs w:val="22"/>
              </w:rPr>
            </w:pPr>
            <w:r w:rsidRPr="000351E6">
              <w:rPr>
                <w:rFonts w:cs="Arial"/>
                <w:color w:val="000000"/>
                <w:sz w:val="22"/>
                <w:szCs w:val="22"/>
              </w:rPr>
              <w:t xml:space="preserve">NWAS LKS recently wrote and published a guide to using Twitter for research purposes.  A copy can be found here </w:t>
            </w:r>
            <w:hyperlink r:id="rId11" w:tgtFrame="_blank" w:history="1">
              <w:r w:rsidRPr="000351E6">
                <w:rPr>
                  <w:rStyle w:val="Hyperlink"/>
                  <w:rFonts w:cs="Arial"/>
                  <w:sz w:val="22"/>
                  <w:szCs w:val="22"/>
                </w:rPr>
                <w:t>https://www.networks.nhs.uk/nhs-networks/nwas-library-and-information-service/documents/twitter-a-guide-to-searching-for-research-purposes</w:t>
              </w:r>
            </w:hyperlink>
            <w:r>
              <w:rPr>
                <w:rFonts w:cs="Arial"/>
                <w:color w:val="000000"/>
                <w:sz w:val="22"/>
                <w:szCs w:val="22"/>
              </w:rPr>
              <w:t>.</w:t>
            </w:r>
            <w:r w:rsidRPr="000351E6">
              <w:rPr>
                <w:rFonts w:cs="Arial"/>
                <w:color w:val="000000"/>
                <w:sz w:val="22"/>
                <w:szCs w:val="22"/>
              </w:rPr>
              <w:t xml:space="preserve"> Colleagues are welcome to reuse and re-purpose. </w:t>
            </w:r>
          </w:p>
          <w:p w:rsidR="000351E6" w:rsidRDefault="000351E6" w:rsidP="00B57390">
            <w:pPr>
              <w:rPr>
                <w:rFonts w:cs="Arial"/>
                <w:b/>
                <w:sz w:val="22"/>
                <w:szCs w:val="22"/>
              </w:rPr>
            </w:pPr>
          </w:p>
          <w:p w:rsidR="00C3414F" w:rsidRPr="00BB1D0F" w:rsidRDefault="00C3414F" w:rsidP="00B57390">
            <w:pPr>
              <w:rPr>
                <w:rFonts w:cs="Arial"/>
                <w:sz w:val="22"/>
                <w:szCs w:val="22"/>
              </w:rPr>
            </w:pPr>
          </w:p>
          <w:p w:rsidR="00501B64" w:rsidRPr="00074F92" w:rsidRDefault="00B57390" w:rsidP="00501B64">
            <w:pPr>
              <w:pStyle w:val="Default"/>
              <w:rPr>
                <w:rFonts w:ascii="Arial" w:hAnsi="Arial" w:cs="Arial"/>
                <w:b/>
                <w:bCs/>
                <w:sz w:val="22"/>
                <w:szCs w:val="22"/>
              </w:rPr>
            </w:pPr>
            <w:r w:rsidRPr="00074F92">
              <w:rPr>
                <w:rFonts w:ascii="Arial" w:hAnsi="Arial" w:cs="Arial"/>
                <w:b/>
                <w:sz w:val="22"/>
                <w:szCs w:val="22"/>
              </w:rPr>
              <w:t xml:space="preserve">Gill Earl, </w:t>
            </w:r>
            <w:r w:rsidR="00501B64" w:rsidRPr="00074F92">
              <w:rPr>
                <w:rFonts w:ascii="Arial" w:hAnsi="Arial" w:cs="Arial"/>
                <w:b/>
                <w:bCs/>
                <w:sz w:val="22"/>
                <w:szCs w:val="22"/>
              </w:rPr>
              <w:t xml:space="preserve">Pennine </w:t>
            </w:r>
            <w:r w:rsidR="00074F92" w:rsidRPr="00074F92">
              <w:rPr>
                <w:rFonts w:ascii="Arial" w:hAnsi="Arial" w:cs="Arial"/>
                <w:b/>
                <w:bCs/>
                <w:sz w:val="22"/>
                <w:szCs w:val="22"/>
              </w:rPr>
              <w:t>Ac</w:t>
            </w:r>
            <w:r w:rsidR="00501B64" w:rsidRPr="00074F92">
              <w:rPr>
                <w:rFonts w:ascii="Arial" w:hAnsi="Arial" w:cs="Arial"/>
                <w:b/>
                <w:bCs/>
                <w:sz w:val="22"/>
                <w:szCs w:val="22"/>
              </w:rPr>
              <w:t xml:space="preserve">ute and Salford Royal Foundation Trust </w:t>
            </w:r>
          </w:p>
          <w:p w:rsidR="00485FEC" w:rsidRPr="00022D9B" w:rsidRDefault="00485FEC" w:rsidP="00B57390">
            <w:pPr>
              <w:rPr>
                <w:rFonts w:ascii="Calibri" w:hAnsi="Calibri" w:cs="Calibri"/>
                <w:color w:val="000000"/>
                <w:sz w:val="22"/>
                <w:szCs w:val="22"/>
              </w:rPr>
            </w:pPr>
          </w:p>
          <w:p w:rsidR="00B57390" w:rsidRDefault="00B57390" w:rsidP="00B57390">
            <w:pPr>
              <w:rPr>
                <w:rFonts w:cs="Arial"/>
                <w:b/>
                <w:color w:val="000000"/>
                <w:sz w:val="22"/>
                <w:szCs w:val="22"/>
              </w:rPr>
            </w:pPr>
            <w:r w:rsidRPr="00B321B1">
              <w:rPr>
                <w:rFonts w:cs="Arial"/>
                <w:b/>
                <w:color w:val="000000"/>
                <w:sz w:val="22"/>
                <w:szCs w:val="22"/>
              </w:rPr>
              <w:t>Mary Hill, Christie</w:t>
            </w:r>
          </w:p>
          <w:p w:rsidR="00EE3659" w:rsidRDefault="00775242" w:rsidP="004E2A87">
            <w:pPr>
              <w:pStyle w:val="ListParagraph"/>
              <w:numPr>
                <w:ilvl w:val="0"/>
                <w:numId w:val="2"/>
              </w:numPr>
              <w:spacing w:after="120"/>
              <w:ind w:left="714" w:hanging="357"/>
              <w:rPr>
                <w:rFonts w:ascii="Arial" w:hAnsi="Arial" w:cs="Arial"/>
              </w:rPr>
            </w:pPr>
            <w:r w:rsidRPr="00EE3659">
              <w:rPr>
                <w:rFonts w:ascii="Arial" w:hAnsi="Arial" w:cs="Arial"/>
              </w:rPr>
              <w:t>World Mental Health Day – worked with psych-oncology to provide a number of poems to display by checking on copyright.  Jackie Kay, poet laureate for Scotland, spoke on the day.  The work of the library was verbally acknowledged by the organiser</w:t>
            </w:r>
          </w:p>
          <w:p w:rsidR="00775242" w:rsidRPr="00EE3659" w:rsidRDefault="00775242" w:rsidP="004E2A87">
            <w:pPr>
              <w:pStyle w:val="ListParagraph"/>
              <w:numPr>
                <w:ilvl w:val="0"/>
                <w:numId w:val="2"/>
              </w:numPr>
              <w:spacing w:after="120"/>
              <w:ind w:left="714" w:hanging="357"/>
              <w:rPr>
                <w:rFonts w:ascii="Arial" w:hAnsi="Arial" w:cs="Arial"/>
              </w:rPr>
            </w:pPr>
            <w:r w:rsidRPr="00EE3659">
              <w:rPr>
                <w:rFonts w:ascii="Arial" w:hAnsi="Arial" w:cs="Arial"/>
              </w:rPr>
              <w:t>Dawsonera – stats sent out: monthly figures for borrowing and refusals by Trust, yearly to date borrowing and refusals, Counter figures by title, section and refusal.  Good news: sections have gone up, downloads have increased.  Refusals are interesting and we can see some titles need to buy.  Use Cancer money will buy ABC breast Diseases</w:t>
            </w:r>
          </w:p>
          <w:p w:rsidR="00775242" w:rsidRPr="00775242" w:rsidRDefault="00775242" w:rsidP="004E2A87">
            <w:pPr>
              <w:pStyle w:val="ListParagraph"/>
              <w:numPr>
                <w:ilvl w:val="0"/>
                <w:numId w:val="2"/>
              </w:numPr>
              <w:spacing w:after="120"/>
              <w:ind w:left="714" w:hanging="357"/>
              <w:rPr>
                <w:rFonts w:ascii="Arial" w:hAnsi="Arial" w:cs="Arial"/>
              </w:rPr>
            </w:pPr>
            <w:r w:rsidRPr="00775242">
              <w:rPr>
                <w:rFonts w:ascii="Arial" w:hAnsi="Arial" w:cs="Arial"/>
              </w:rPr>
              <w:t>Bid has been made for management books for GM.  If successful, HEE and NWAS will join the group for this resource</w:t>
            </w:r>
            <w:r>
              <w:rPr>
                <w:rFonts w:ascii="Arial" w:hAnsi="Arial" w:cs="Arial"/>
              </w:rPr>
              <w:t>.  GE has a list purchased by NHS Scotland which could provide suitable titles.</w:t>
            </w:r>
          </w:p>
          <w:p w:rsidR="00775242" w:rsidRPr="00B321B1" w:rsidRDefault="00775242" w:rsidP="00B57390">
            <w:pPr>
              <w:rPr>
                <w:rFonts w:cs="Arial"/>
                <w:b/>
                <w:color w:val="000000"/>
                <w:sz w:val="22"/>
                <w:szCs w:val="22"/>
              </w:rPr>
            </w:pPr>
          </w:p>
          <w:p w:rsidR="00B57390" w:rsidRDefault="00B57390" w:rsidP="00B57390">
            <w:pPr>
              <w:rPr>
                <w:color w:val="000000"/>
              </w:rPr>
            </w:pPr>
          </w:p>
          <w:p w:rsidR="00B57390" w:rsidRDefault="009C62E7" w:rsidP="00B57390">
            <w:pPr>
              <w:rPr>
                <w:rFonts w:cs="Arial"/>
                <w:b/>
                <w:sz w:val="22"/>
                <w:szCs w:val="22"/>
              </w:rPr>
            </w:pPr>
            <w:r>
              <w:rPr>
                <w:rFonts w:cs="Arial"/>
                <w:b/>
                <w:sz w:val="22"/>
                <w:szCs w:val="22"/>
              </w:rPr>
              <w:t>Katy Donnelly, Manchester Met</w:t>
            </w:r>
          </w:p>
          <w:p w:rsidR="00775242" w:rsidRPr="00775242" w:rsidRDefault="00775242" w:rsidP="00775242">
            <w:pPr>
              <w:rPr>
                <w:sz w:val="22"/>
                <w:szCs w:val="22"/>
              </w:rPr>
            </w:pPr>
            <w:r w:rsidRPr="00775242">
              <w:rPr>
                <w:sz w:val="22"/>
                <w:szCs w:val="22"/>
              </w:rPr>
              <w:t>Rolling renewals:</w:t>
            </w:r>
          </w:p>
          <w:p w:rsidR="00775242" w:rsidRPr="00775242" w:rsidRDefault="00775242" w:rsidP="00775242">
            <w:pPr>
              <w:rPr>
                <w:sz w:val="22"/>
                <w:szCs w:val="22"/>
              </w:rPr>
            </w:pPr>
            <w:r w:rsidRPr="00775242">
              <w:rPr>
                <w:sz w:val="22"/>
                <w:szCs w:val="22"/>
              </w:rPr>
              <w:t>All books are now issued for two weeks and are automatically renewed until the student brings them back or until someone reserves them.  Fines will in effect no longer be charged, unless an item is reserved and not returned.  The loan allocation of books has been raised; this includes books, DVDs and AV materials.  UG/PG students can now borrow 20 items and researchers and staff can borrow 30.</w:t>
            </w:r>
          </w:p>
          <w:p w:rsidR="00775242" w:rsidRDefault="00775242" w:rsidP="00B57390">
            <w:pPr>
              <w:rPr>
                <w:rFonts w:cs="Arial"/>
                <w:b/>
                <w:sz w:val="22"/>
                <w:szCs w:val="22"/>
              </w:rPr>
            </w:pPr>
          </w:p>
          <w:p w:rsidR="00775242" w:rsidRPr="00775242" w:rsidRDefault="00BE0461" w:rsidP="00EE3659">
            <w:pPr>
              <w:pStyle w:val="Header"/>
              <w:tabs>
                <w:tab w:val="left" w:pos="1418"/>
              </w:tabs>
              <w:rPr>
                <w:color w:val="000000"/>
                <w:sz w:val="22"/>
                <w:szCs w:val="22"/>
              </w:rPr>
            </w:pPr>
            <w:r>
              <w:rPr>
                <w:b/>
                <w:sz w:val="22"/>
                <w:szCs w:val="22"/>
                <w:lang w:val="en-GB" w:bidi="dv-MV"/>
              </w:rPr>
              <w:t>HCLU update</w:t>
            </w:r>
          </w:p>
          <w:p w:rsidR="00EE3659" w:rsidRDefault="00EE3659" w:rsidP="004E2A87">
            <w:pPr>
              <w:numPr>
                <w:ilvl w:val="0"/>
                <w:numId w:val="3"/>
              </w:numPr>
              <w:shd w:val="clear" w:color="auto" w:fill="FFFFFF"/>
              <w:spacing w:before="100" w:beforeAutospacing="1" w:after="100" w:afterAutospacing="1"/>
              <w:rPr>
                <w:color w:val="000000"/>
                <w:sz w:val="22"/>
                <w:szCs w:val="22"/>
              </w:rPr>
            </w:pPr>
            <w:r w:rsidRPr="00775242">
              <w:rPr>
                <w:color w:val="000000"/>
                <w:sz w:val="22"/>
                <w:szCs w:val="22"/>
              </w:rPr>
              <w:t>The HCLU team has expanded to include Emily Hopkins and Katie Nicholas who will be providing a national HEE KM function. They will continue to be based at the HEE office in Manchester</w:t>
            </w:r>
          </w:p>
          <w:p w:rsidR="00775242" w:rsidRPr="00775242" w:rsidRDefault="00775242" w:rsidP="004E2A87">
            <w:pPr>
              <w:numPr>
                <w:ilvl w:val="0"/>
                <w:numId w:val="3"/>
              </w:numPr>
              <w:shd w:val="clear" w:color="auto" w:fill="FFFFFF"/>
              <w:spacing w:before="100" w:beforeAutospacing="1" w:after="100" w:afterAutospacing="1"/>
              <w:rPr>
                <w:color w:val="000000"/>
                <w:sz w:val="22"/>
                <w:szCs w:val="22"/>
              </w:rPr>
            </w:pPr>
            <w:r w:rsidRPr="00775242">
              <w:rPr>
                <w:color w:val="000000"/>
                <w:sz w:val="22"/>
                <w:szCs w:val="22"/>
              </w:rPr>
              <w:t>The full time, band 4 Office Manager post has gone out to advert. This post will be based in Wigan with David and Linda</w:t>
            </w:r>
            <w:r w:rsidR="00EE3659">
              <w:rPr>
                <w:color w:val="000000"/>
                <w:sz w:val="22"/>
                <w:szCs w:val="22"/>
              </w:rPr>
              <w:t>.</w:t>
            </w:r>
          </w:p>
          <w:p w:rsidR="00775242" w:rsidRPr="00775242" w:rsidRDefault="00775242" w:rsidP="004E2A87">
            <w:pPr>
              <w:numPr>
                <w:ilvl w:val="0"/>
                <w:numId w:val="3"/>
              </w:numPr>
              <w:shd w:val="clear" w:color="auto" w:fill="FFFFFF"/>
              <w:spacing w:before="100" w:beforeAutospacing="1" w:after="100" w:afterAutospacing="1"/>
              <w:rPr>
                <w:color w:val="000000"/>
                <w:sz w:val="22"/>
                <w:szCs w:val="22"/>
              </w:rPr>
            </w:pPr>
            <w:r w:rsidRPr="00775242">
              <w:rPr>
                <w:color w:val="000000"/>
                <w:sz w:val="22"/>
                <w:szCs w:val="22"/>
              </w:rPr>
              <w:t>Gil Young is now based at the HEE office in Manchester and has changed her job title to NHS LKS Development Manager - North West, to bring her role into line with that of Dom's (Leeds) and Joanne's (Newcastle). Her new phone number is 0161 625 7222</w:t>
            </w:r>
            <w:r w:rsidR="00EE3659">
              <w:rPr>
                <w:color w:val="000000"/>
                <w:sz w:val="22"/>
                <w:szCs w:val="22"/>
              </w:rPr>
              <w:t>.</w:t>
            </w:r>
          </w:p>
          <w:p w:rsidR="00775242" w:rsidRPr="00775242" w:rsidRDefault="00775242" w:rsidP="004E2A87">
            <w:pPr>
              <w:numPr>
                <w:ilvl w:val="0"/>
                <w:numId w:val="3"/>
              </w:numPr>
              <w:shd w:val="clear" w:color="auto" w:fill="FFFFFF"/>
              <w:spacing w:before="100" w:beforeAutospacing="1" w:after="100" w:afterAutospacing="1"/>
              <w:rPr>
                <w:color w:val="000000"/>
                <w:sz w:val="22"/>
                <w:szCs w:val="22"/>
              </w:rPr>
            </w:pPr>
            <w:r w:rsidRPr="00775242">
              <w:rPr>
                <w:color w:val="000000"/>
                <w:sz w:val="22"/>
                <w:szCs w:val="22"/>
              </w:rPr>
              <w:t>Dav</w:t>
            </w:r>
            <w:r>
              <w:rPr>
                <w:color w:val="000000"/>
                <w:sz w:val="22"/>
                <w:szCs w:val="22"/>
              </w:rPr>
              <w:t>i</w:t>
            </w:r>
            <w:r w:rsidRPr="00775242">
              <w:rPr>
                <w:color w:val="000000"/>
                <w:sz w:val="22"/>
                <w:szCs w:val="22"/>
              </w:rPr>
              <w:t>d's new line manager will be Susan Michael. </w:t>
            </w:r>
          </w:p>
          <w:p w:rsidR="00775242" w:rsidRPr="00775242" w:rsidRDefault="00775242" w:rsidP="004E2A87">
            <w:pPr>
              <w:numPr>
                <w:ilvl w:val="0"/>
                <w:numId w:val="3"/>
              </w:numPr>
              <w:shd w:val="clear" w:color="auto" w:fill="FFFFFF"/>
              <w:spacing w:before="100" w:beforeAutospacing="1" w:after="100" w:afterAutospacing="1"/>
              <w:rPr>
                <w:color w:val="000000"/>
                <w:sz w:val="22"/>
                <w:szCs w:val="22"/>
              </w:rPr>
            </w:pPr>
            <w:r w:rsidRPr="00775242">
              <w:rPr>
                <w:color w:val="000000"/>
                <w:sz w:val="22"/>
                <w:szCs w:val="22"/>
              </w:rPr>
              <w:t>HCLU passed on their thanks for all the received bids, statistic returns and LQAFs. </w:t>
            </w:r>
          </w:p>
          <w:p w:rsidR="00775242" w:rsidRPr="00775242" w:rsidRDefault="00775242" w:rsidP="004E2A87">
            <w:pPr>
              <w:numPr>
                <w:ilvl w:val="0"/>
                <w:numId w:val="3"/>
              </w:numPr>
              <w:shd w:val="clear" w:color="auto" w:fill="FFFFFF"/>
              <w:spacing w:before="100" w:beforeAutospacing="1" w:after="100" w:afterAutospacing="1"/>
              <w:rPr>
                <w:color w:val="000000"/>
                <w:sz w:val="22"/>
                <w:szCs w:val="22"/>
              </w:rPr>
            </w:pPr>
            <w:r w:rsidRPr="00775242">
              <w:rPr>
                <w:color w:val="000000"/>
                <w:sz w:val="22"/>
                <w:szCs w:val="22"/>
              </w:rPr>
              <w:t xml:space="preserve">A reminder that the best place to keep up with Knowledge for Healthcare is via the blog - </w:t>
            </w:r>
            <w:hyperlink r:id="rId12" w:history="1">
              <w:r w:rsidRPr="00775242">
                <w:rPr>
                  <w:rStyle w:val="Hyperlink"/>
                  <w:sz w:val="22"/>
                  <w:szCs w:val="22"/>
                </w:rPr>
                <w:t>http://kfh.libraryservices.nhs.uk/</w:t>
              </w:r>
            </w:hyperlink>
            <w:r w:rsidRPr="00775242">
              <w:rPr>
                <w:color w:val="000000"/>
                <w:sz w:val="22"/>
                <w:szCs w:val="22"/>
              </w:rPr>
              <w:t>   </w:t>
            </w:r>
          </w:p>
          <w:p w:rsidR="00775242" w:rsidRPr="00775242" w:rsidRDefault="00775242" w:rsidP="004E2A87">
            <w:pPr>
              <w:numPr>
                <w:ilvl w:val="0"/>
                <w:numId w:val="3"/>
              </w:numPr>
              <w:shd w:val="clear" w:color="auto" w:fill="FFFFFF"/>
              <w:spacing w:before="100" w:beforeAutospacing="1" w:after="100" w:afterAutospacing="1"/>
              <w:rPr>
                <w:color w:val="000000"/>
                <w:sz w:val="22"/>
                <w:szCs w:val="22"/>
              </w:rPr>
            </w:pPr>
            <w:r w:rsidRPr="00775242">
              <w:rPr>
                <w:color w:val="000000"/>
                <w:sz w:val="22"/>
                <w:szCs w:val="22"/>
              </w:rPr>
              <w:t xml:space="preserve">Bookings are currently open for the library assistant study days and the Motivation and Engagement course. The Christmas Study Day will take place in Warrington on the 5th December. Bookings will open in late October. All bookings can be made using the events calendar - </w:t>
            </w:r>
            <w:hyperlink r:id="rId13" w:history="1">
              <w:r w:rsidRPr="00775242">
                <w:rPr>
                  <w:rStyle w:val="Hyperlink"/>
                  <w:sz w:val="22"/>
                  <w:szCs w:val="22"/>
                </w:rPr>
                <w:t>http://resources.lihnn.nhs.uk/new/Events_Calendar/default.aspx</w:t>
              </w:r>
            </w:hyperlink>
            <w:r w:rsidRPr="00775242">
              <w:rPr>
                <w:color w:val="000000"/>
                <w:sz w:val="22"/>
                <w:szCs w:val="22"/>
              </w:rPr>
              <w:t> </w:t>
            </w:r>
          </w:p>
          <w:p w:rsidR="00775242" w:rsidRPr="00775242" w:rsidRDefault="00775242" w:rsidP="004E2A87">
            <w:pPr>
              <w:numPr>
                <w:ilvl w:val="0"/>
                <w:numId w:val="3"/>
              </w:numPr>
              <w:shd w:val="clear" w:color="auto" w:fill="FFFFFF"/>
              <w:spacing w:before="100" w:beforeAutospacing="1" w:after="100" w:afterAutospacing="1"/>
              <w:rPr>
                <w:color w:val="000000"/>
                <w:sz w:val="22"/>
                <w:szCs w:val="22"/>
              </w:rPr>
            </w:pPr>
            <w:r w:rsidRPr="00775242">
              <w:rPr>
                <w:color w:val="000000"/>
                <w:sz w:val="22"/>
                <w:szCs w:val="22"/>
              </w:rPr>
              <w:t>As a result of the success of the MOOC HCLU has funded a project to turn the six existing modules, which made up the literature searching course, into 6 standalone e-learning modules. It is hoped that these will be ready for use in January 2018. A proposal has been approved to develop a Critical Appraisal MOOC and it is hoped this will run in early 2019.</w:t>
            </w:r>
          </w:p>
          <w:p w:rsidR="009C62E7" w:rsidRPr="0046464D" w:rsidRDefault="009C62E7" w:rsidP="00B57390">
            <w:pPr>
              <w:rPr>
                <w:rFonts w:ascii="Calibri" w:hAnsi="Calibri" w:cs="Calibri"/>
                <w:b/>
                <w:sz w:val="22"/>
                <w:szCs w:val="22"/>
              </w:rPr>
            </w:pPr>
          </w:p>
          <w:p w:rsidR="00B57390" w:rsidRDefault="00B57390" w:rsidP="007B5E9F">
            <w:pPr>
              <w:rPr>
                <w:b/>
                <w:sz w:val="22"/>
              </w:rPr>
            </w:pPr>
          </w:p>
        </w:tc>
        <w:tc>
          <w:tcPr>
            <w:tcW w:w="1755" w:type="dxa"/>
          </w:tcPr>
          <w:p w:rsidR="00B57390" w:rsidRDefault="00B57390" w:rsidP="00C96EF6">
            <w:pPr>
              <w:pStyle w:val="Header"/>
              <w:rPr>
                <w:rFonts w:cs="Arial"/>
                <w:sz w:val="22"/>
                <w:szCs w:val="22"/>
                <w:lang w:val="en-GB" w:bidi="dv-MV"/>
              </w:rPr>
            </w:pPr>
          </w:p>
        </w:tc>
      </w:tr>
      <w:tr w:rsidR="003C5DA4" w:rsidRPr="003846D6" w:rsidTr="003C5DA4">
        <w:trPr>
          <w:trHeight w:val="430"/>
        </w:trPr>
        <w:tc>
          <w:tcPr>
            <w:tcW w:w="665" w:type="dxa"/>
            <w:tcBorders>
              <w:right w:val="single" w:sz="4" w:space="0" w:color="auto"/>
            </w:tcBorders>
          </w:tcPr>
          <w:p w:rsidR="003C5DA4" w:rsidRDefault="00074F92">
            <w:pPr>
              <w:pStyle w:val="Header"/>
              <w:jc w:val="center"/>
              <w:rPr>
                <w:rFonts w:cs="Arial"/>
                <w:sz w:val="22"/>
                <w:szCs w:val="22"/>
                <w:lang w:val="en-GB" w:bidi="dv-MV"/>
              </w:rPr>
            </w:pPr>
            <w:r>
              <w:rPr>
                <w:rFonts w:cs="Arial"/>
                <w:sz w:val="22"/>
                <w:szCs w:val="22"/>
                <w:lang w:val="en-GB" w:bidi="dv-MV"/>
              </w:rPr>
              <w:t>9</w:t>
            </w:r>
            <w:r w:rsidR="003C5DA4">
              <w:rPr>
                <w:rFonts w:cs="Arial"/>
                <w:sz w:val="22"/>
                <w:szCs w:val="22"/>
                <w:lang w:val="en-GB" w:bidi="dv-MV"/>
              </w:rPr>
              <w:t>.</w:t>
            </w:r>
          </w:p>
        </w:tc>
        <w:tc>
          <w:tcPr>
            <w:tcW w:w="7753" w:type="dxa"/>
            <w:tcBorders>
              <w:left w:val="single" w:sz="4" w:space="0" w:color="auto"/>
            </w:tcBorders>
          </w:tcPr>
          <w:p w:rsidR="00074F92" w:rsidRDefault="00074F92" w:rsidP="00074F92">
            <w:pPr>
              <w:rPr>
                <w:b/>
                <w:sz w:val="22"/>
              </w:rPr>
            </w:pPr>
            <w:r>
              <w:rPr>
                <w:b/>
                <w:sz w:val="22"/>
              </w:rPr>
              <w:t>Future meetings and themes</w:t>
            </w:r>
          </w:p>
          <w:p w:rsidR="003C5DA4" w:rsidRDefault="00074F92" w:rsidP="007B5E9F">
            <w:pPr>
              <w:rPr>
                <w:sz w:val="22"/>
              </w:rPr>
            </w:pPr>
            <w:r>
              <w:rPr>
                <w:sz w:val="22"/>
              </w:rPr>
              <w:t>The group decided on the following:</w:t>
            </w:r>
          </w:p>
          <w:p w:rsidR="00074F92" w:rsidRDefault="00074F92" w:rsidP="007B5E9F">
            <w:pPr>
              <w:rPr>
                <w:sz w:val="22"/>
              </w:rPr>
            </w:pPr>
            <w:r>
              <w:rPr>
                <w:sz w:val="22"/>
              </w:rPr>
              <w:t>Feb – public libraries and the health offer</w:t>
            </w:r>
          </w:p>
          <w:p w:rsidR="00074F92" w:rsidRDefault="00074F92" w:rsidP="007B5E9F">
            <w:pPr>
              <w:rPr>
                <w:sz w:val="22"/>
              </w:rPr>
            </w:pPr>
          </w:p>
          <w:p w:rsidR="00074F92" w:rsidRDefault="00074F92" w:rsidP="007B5E9F">
            <w:pPr>
              <w:rPr>
                <w:sz w:val="22"/>
              </w:rPr>
            </w:pPr>
          </w:p>
          <w:p w:rsidR="00074F92" w:rsidRDefault="00074F92" w:rsidP="007B5E9F">
            <w:pPr>
              <w:rPr>
                <w:sz w:val="22"/>
              </w:rPr>
            </w:pPr>
          </w:p>
          <w:p w:rsidR="00074F92" w:rsidRDefault="00074F92" w:rsidP="007B5E9F">
            <w:pPr>
              <w:rPr>
                <w:sz w:val="22"/>
              </w:rPr>
            </w:pPr>
          </w:p>
          <w:p w:rsidR="00074F92" w:rsidRDefault="00074F92" w:rsidP="007B5E9F">
            <w:pPr>
              <w:rPr>
                <w:sz w:val="22"/>
              </w:rPr>
            </w:pPr>
            <w:r>
              <w:rPr>
                <w:sz w:val="22"/>
              </w:rPr>
              <w:t>June – LQAF/evaluation framework</w:t>
            </w:r>
          </w:p>
          <w:p w:rsidR="00074F92" w:rsidRDefault="00074F92" w:rsidP="007B5E9F">
            <w:pPr>
              <w:rPr>
                <w:sz w:val="22"/>
              </w:rPr>
            </w:pPr>
            <w:r>
              <w:rPr>
                <w:sz w:val="22"/>
              </w:rPr>
              <w:t>Oct – Statistics (may link to a leadership programme project; possible Bolton Uni contact)</w:t>
            </w:r>
          </w:p>
          <w:p w:rsidR="00074F92" w:rsidRPr="00814D32" w:rsidRDefault="00074F92" w:rsidP="007B5E9F">
            <w:pPr>
              <w:rPr>
                <w:sz w:val="22"/>
              </w:rPr>
            </w:pPr>
          </w:p>
        </w:tc>
        <w:tc>
          <w:tcPr>
            <w:tcW w:w="1755" w:type="dxa"/>
          </w:tcPr>
          <w:p w:rsidR="003C5DA4" w:rsidRDefault="003C5DA4" w:rsidP="00C96EF6">
            <w:pPr>
              <w:pStyle w:val="Header"/>
              <w:rPr>
                <w:rFonts w:cs="Arial"/>
                <w:sz w:val="22"/>
                <w:szCs w:val="22"/>
                <w:lang w:val="en-GB" w:bidi="dv-MV"/>
              </w:rPr>
            </w:pPr>
          </w:p>
          <w:p w:rsidR="00074F92" w:rsidRDefault="00074F92" w:rsidP="00C96EF6">
            <w:pPr>
              <w:pStyle w:val="Header"/>
              <w:rPr>
                <w:rFonts w:cs="Arial"/>
                <w:sz w:val="22"/>
                <w:szCs w:val="22"/>
                <w:lang w:val="en-GB" w:bidi="dv-MV"/>
              </w:rPr>
            </w:pPr>
          </w:p>
          <w:p w:rsidR="00074F92" w:rsidRDefault="00074F92" w:rsidP="00C96EF6">
            <w:pPr>
              <w:pStyle w:val="Header"/>
              <w:rPr>
                <w:rFonts w:cs="Arial"/>
                <w:sz w:val="22"/>
                <w:szCs w:val="22"/>
                <w:lang w:val="en-GB" w:bidi="dv-MV"/>
              </w:rPr>
            </w:pPr>
            <w:r>
              <w:rPr>
                <w:rFonts w:cs="Arial"/>
                <w:sz w:val="22"/>
                <w:szCs w:val="22"/>
                <w:lang w:val="en-GB" w:bidi="dv-MV"/>
              </w:rPr>
              <w:t>SG to contact Manchester PL; PE to contact Bolton PL</w:t>
            </w:r>
          </w:p>
          <w:p w:rsidR="003C5DA4" w:rsidRPr="001532C9" w:rsidRDefault="003C5DA4" w:rsidP="00C96EF6">
            <w:pPr>
              <w:pStyle w:val="Header"/>
              <w:rPr>
                <w:rFonts w:cs="Arial"/>
                <w:sz w:val="22"/>
                <w:szCs w:val="22"/>
                <w:lang w:val="en-GB" w:bidi="dv-MV"/>
              </w:rPr>
            </w:pPr>
          </w:p>
        </w:tc>
      </w:tr>
      <w:tr w:rsidR="003C5DA4" w:rsidRPr="003846D6" w:rsidTr="003C5DA4">
        <w:trPr>
          <w:trHeight w:val="430"/>
        </w:trPr>
        <w:tc>
          <w:tcPr>
            <w:tcW w:w="665" w:type="dxa"/>
            <w:tcBorders>
              <w:right w:val="single" w:sz="4" w:space="0" w:color="auto"/>
            </w:tcBorders>
          </w:tcPr>
          <w:p w:rsidR="003C5DA4" w:rsidRDefault="003C5DA4">
            <w:pPr>
              <w:pStyle w:val="Header"/>
              <w:jc w:val="center"/>
              <w:rPr>
                <w:rFonts w:cs="Arial"/>
                <w:sz w:val="22"/>
                <w:szCs w:val="22"/>
                <w:lang w:val="en-GB" w:bidi="dv-MV"/>
              </w:rPr>
            </w:pPr>
            <w:r>
              <w:rPr>
                <w:rFonts w:cs="Arial"/>
                <w:sz w:val="22"/>
                <w:szCs w:val="22"/>
                <w:lang w:val="en-GB" w:bidi="dv-MV"/>
              </w:rPr>
              <w:t>10.</w:t>
            </w:r>
          </w:p>
        </w:tc>
        <w:tc>
          <w:tcPr>
            <w:tcW w:w="7753" w:type="dxa"/>
            <w:tcBorders>
              <w:left w:val="single" w:sz="4" w:space="0" w:color="auto"/>
            </w:tcBorders>
          </w:tcPr>
          <w:p w:rsidR="003C5DA4" w:rsidRDefault="00BE0461" w:rsidP="007B5E9F">
            <w:pPr>
              <w:rPr>
                <w:b/>
                <w:sz w:val="22"/>
              </w:rPr>
            </w:pPr>
            <w:r>
              <w:rPr>
                <w:b/>
                <w:sz w:val="22"/>
              </w:rPr>
              <w:t>Date of next meeting</w:t>
            </w:r>
          </w:p>
          <w:p w:rsidR="003C5DA4" w:rsidRPr="00A64C1E" w:rsidRDefault="00BE0461" w:rsidP="00BE0461">
            <w:pPr>
              <w:rPr>
                <w:sz w:val="22"/>
              </w:rPr>
            </w:pPr>
            <w:r>
              <w:rPr>
                <w:sz w:val="22"/>
              </w:rPr>
              <w:t xml:space="preserve">PE suggested Thursday; </w:t>
            </w:r>
            <w:r w:rsidR="003C5DA4">
              <w:rPr>
                <w:sz w:val="22"/>
              </w:rPr>
              <w:t>Emily to check rooms</w:t>
            </w:r>
            <w:r>
              <w:rPr>
                <w:sz w:val="22"/>
              </w:rPr>
              <w:t xml:space="preserve"> for 8</w:t>
            </w:r>
            <w:r w:rsidRPr="00BE0461">
              <w:rPr>
                <w:sz w:val="22"/>
                <w:vertAlign w:val="superscript"/>
              </w:rPr>
              <w:t>th</w:t>
            </w:r>
            <w:r>
              <w:rPr>
                <w:sz w:val="22"/>
              </w:rPr>
              <w:t xml:space="preserve"> or 15</w:t>
            </w:r>
            <w:r w:rsidRPr="00BE0461">
              <w:rPr>
                <w:sz w:val="22"/>
                <w:vertAlign w:val="superscript"/>
              </w:rPr>
              <w:t>th</w:t>
            </w:r>
            <w:r>
              <w:rPr>
                <w:sz w:val="22"/>
              </w:rPr>
              <w:t xml:space="preserve"> Feb</w:t>
            </w:r>
          </w:p>
        </w:tc>
        <w:tc>
          <w:tcPr>
            <w:tcW w:w="1755" w:type="dxa"/>
          </w:tcPr>
          <w:p w:rsidR="003C5DA4" w:rsidRDefault="003C5DA4" w:rsidP="00C96EF6">
            <w:pPr>
              <w:pStyle w:val="Header"/>
              <w:rPr>
                <w:rFonts w:cs="Arial"/>
                <w:sz w:val="22"/>
                <w:szCs w:val="22"/>
                <w:lang w:val="en-GB" w:bidi="dv-MV"/>
              </w:rPr>
            </w:pPr>
          </w:p>
          <w:p w:rsidR="003C5DA4" w:rsidRDefault="000351E6" w:rsidP="00C96EF6">
            <w:pPr>
              <w:pStyle w:val="Header"/>
              <w:rPr>
                <w:rFonts w:cs="Arial"/>
                <w:sz w:val="22"/>
                <w:szCs w:val="22"/>
                <w:lang w:val="en-GB" w:bidi="dv-MV"/>
              </w:rPr>
            </w:pPr>
            <w:r>
              <w:rPr>
                <w:rFonts w:cs="Arial"/>
                <w:sz w:val="22"/>
                <w:szCs w:val="22"/>
                <w:lang w:val="en-GB" w:bidi="dv-MV"/>
              </w:rPr>
              <w:t>8</w:t>
            </w:r>
            <w:r w:rsidRPr="000351E6">
              <w:rPr>
                <w:rFonts w:cs="Arial"/>
                <w:sz w:val="22"/>
                <w:szCs w:val="22"/>
                <w:vertAlign w:val="superscript"/>
                <w:lang w:val="en-GB" w:bidi="dv-MV"/>
              </w:rPr>
              <w:t>th</w:t>
            </w:r>
            <w:r>
              <w:rPr>
                <w:rFonts w:cs="Arial"/>
                <w:sz w:val="22"/>
                <w:szCs w:val="22"/>
                <w:lang w:val="en-GB" w:bidi="dv-MV"/>
              </w:rPr>
              <w:t xml:space="preserve"> Feb, 2.00pm confirmed</w:t>
            </w:r>
          </w:p>
        </w:tc>
      </w:tr>
    </w:tbl>
    <w:p w:rsidR="006E51B0" w:rsidRDefault="006E51B0"/>
    <w:p w:rsidR="006E51B0" w:rsidRDefault="006E51B0"/>
    <w:p w:rsidR="008055ED" w:rsidRDefault="008055ED">
      <w:pPr>
        <w:pStyle w:val="Header"/>
        <w:tabs>
          <w:tab w:val="left" w:pos="1418"/>
        </w:tabs>
        <w:rPr>
          <w:sz w:val="22"/>
          <w:szCs w:val="22"/>
          <w:lang w:val="en-GB" w:bidi="dv-MV"/>
        </w:rPr>
      </w:pPr>
    </w:p>
    <w:sectPr w:rsidR="008055ED" w:rsidSect="00BE0461">
      <w:type w:val="continuous"/>
      <w:pgSz w:w="11906" w:h="16838"/>
      <w:pgMar w:top="1440" w:right="849" w:bottom="1440" w:left="993" w:header="720" w:footer="301"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465" w:rsidRDefault="00615465">
      <w:r>
        <w:separator/>
      </w:r>
    </w:p>
  </w:endnote>
  <w:endnote w:type="continuationSeparator" w:id="0">
    <w:p w:rsidR="00615465" w:rsidRDefault="0061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242" w:rsidRDefault="00775242">
    <w:pPr>
      <w:rPr>
        <w:sz w:val="16"/>
        <w:szCs w:val="16"/>
        <w:lang w:val="en-GB"/>
      </w:rPr>
    </w:pPr>
    <w:r>
      <w:rPr>
        <w:sz w:val="16"/>
        <w:szCs w:val="16"/>
        <w:lang w:val="en-GB"/>
      </w:rPr>
      <w:t>________________________________________________________________________________________________________________</w:t>
    </w:r>
  </w:p>
  <w:p w:rsidR="00775242" w:rsidRDefault="00775242">
    <w:pPr>
      <w:rPr>
        <w:rStyle w:val="PageNumber"/>
        <w:sz w:val="16"/>
        <w:szCs w:val="16"/>
        <w:lang w:val="en-GB"/>
      </w:rPr>
    </w:pPr>
    <w:r>
      <w:rPr>
        <w:sz w:val="16"/>
        <w:szCs w:val="16"/>
        <w:lang w:val="en-GB"/>
      </w:rPr>
      <w:t xml:space="preserve">Paula Elliott </w:t>
    </w:r>
    <w:r>
      <w:rPr>
        <w:sz w:val="16"/>
        <w:szCs w:val="16"/>
        <w:lang w:val="en-GB"/>
      </w:rPr>
      <w:tab/>
    </w:r>
    <w:r>
      <w:rPr>
        <w:sz w:val="16"/>
        <w:szCs w:val="16"/>
        <w:lang w:val="en-GB"/>
      </w:rPr>
      <w:tab/>
    </w:r>
    <w:r>
      <w:rPr>
        <w:sz w:val="16"/>
        <w:szCs w:val="16"/>
        <w:lang w:val="en-GB"/>
      </w:rPr>
      <w:tab/>
    </w:r>
    <w:r>
      <w:rPr>
        <w:sz w:val="16"/>
        <w:szCs w:val="16"/>
        <w:lang w:val="en-GB"/>
      </w:rPr>
      <w:tab/>
      <w:t xml:space="preserve">Page </w:t>
    </w:r>
    <w:r>
      <w:rPr>
        <w:rStyle w:val="PageNumber"/>
        <w:sz w:val="16"/>
        <w:szCs w:val="16"/>
        <w:lang w:val="en-GB"/>
      </w:rPr>
      <w:fldChar w:fldCharType="begin"/>
    </w:r>
    <w:r>
      <w:rPr>
        <w:rStyle w:val="PageNumber"/>
        <w:sz w:val="16"/>
        <w:szCs w:val="16"/>
        <w:lang w:val="en-GB"/>
      </w:rPr>
      <w:instrText xml:space="preserve"> PAGE </w:instrText>
    </w:r>
    <w:r>
      <w:rPr>
        <w:rStyle w:val="PageNumber"/>
        <w:sz w:val="16"/>
        <w:szCs w:val="16"/>
        <w:lang w:val="en-GB"/>
      </w:rPr>
      <w:fldChar w:fldCharType="separate"/>
    </w:r>
    <w:r w:rsidR="0095207A">
      <w:rPr>
        <w:rStyle w:val="PageNumber"/>
        <w:noProof/>
        <w:sz w:val="16"/>
        <w:szCs w:val="16"/>
        <w:lang w:val="en-GB"/>
      </w:rPr>
      <w:t>1</w:t>
    </w:r>
    <w:r>
      <w:rPr>
        <w:rStyle w:val="PageNumber"/>
        <w:sz w:val="16"/>
        <w:szCs w:val="16"/>
        <w:lang w:val="en-GB"/>
      </w:rPr>
      <w:fldChar w:fldCharType="end"/>
    </w:r>
    <w:r>
      <w:rPr>
        <w:rStyle w:val="PageNumber"/>
        <w:sz w:val="16"/>
        <w:szCs w:val="16"/>
        <w:lang w:val="en-GB"/>
      </w:rPr>
      <w:t xml:space="preserve"> of </w:t>
    </w:r>
    <w:r>
      <w:rPr>
        <w:rStyle w:val="PageNumber"/>
        <w:sz w:val="16"/>
        <w:szCs w:val="16"/>
        <w:lang w:val="en-GB"/>
      </w:rPr>
      <w:fldChar w:fldCharType="begin"/>
    </w:r>
    <w:r>
      <w:rPr>
        <w:rStyle w:val="PageNumber"/>
        <w:sz w:val="16"/>
        <w:szCs w:val="16"/>
        <w:lang w:val="en-GB"/>
      </w:rPr>
      <w:instrText xml:space="preserve"> NUMPAGES </w:instrText>
    </w:r>
    <w:r>
      <w:rPr>
        <w:rStyle w:val="PageNumber"/>
        <w:sz w:val="16"/>
        <w:szCs w:val="16"/>
        <w:lang w:val="en-GB"/>
      </w:rPr>
      <w:fldChar w:fldCharType="separate"/>
    </w:r>
    <w:r w:rsidR="0095207A">
      <w:rPr>
        <w:rStyle w:val="PageNumber"/>
        <w:noProof/>
        <w:sz w:val="16"/>
        <w:szCs w:val="16"/>
        <w:lang w:val="en-GB"/>
      </w:rPr>
      <w:t>1</w:t>
    </w:r>
    <w:r>
      <w:rPr>
        <w:rStyle w:val="PageNumber"/>
        <w:sz w:val="16"/>
        <w:szCs w:val="16"/>
        <w:lang w:val="en-GB"/>
      </w:rPr>
      <w:fldChar w:fldCharType="end"/>
    </w:r>
    <w:r>
      <w:rPr>
        <w:rStyle w:val="PageNumber"/>
        <w:sz w:val="16"/>
        <w:szCs w:val="16"/>
        <w:lang w:val="en-GB"/>
      </w:rPr>
      <w:t xml:space="preserve"> </w:t>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t>Date 11/10/17</w:t>
    </w:r>
  </w:p>
  <w:p w:rsidR="00775242" w:rsidRDefault="00775242">
    <w:pPr>
      <w:rPr>
        <w:rStyle w:val="PageNumber"/>
        <w:sz w:val="16"/>
        <w:szCs w:val="16"/>
        <w:lang w:val="en-GB"/>
      </w:rPr>
    </w:pP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t>Version 1</w:t>
    </w:r>
  </w:p>
  <w:p w:rsidR="00775242" w:rsidRDefault="00775242">
    <w:pPr>
      <w:rPr>
        <w:rFonts w:cs="Arial"/>
        <w:b/>
        <w:sz w:val="16"/>
        <w:lang w:val="en-GB"/>
      </w:rPr>
    </w:pPr>
    <w:r>
      <w:rPr>
        <w:rFonts w:cs="Arial"/>
        <w:b/>
        <w:sz w:val="16"/>
        <w:lang w:val="en-GB"/>
      </w:rPr>
      <w:t xml:space="preserve">These minutes are an accurate record of the meeting subject </w:t>
    </w:r>
    <w:r>
      <w:rPr>
        <w:b/>
        <w:sz w:val="16"/>
        <w:lang w:val="en-GB"/>
      </w:rPr>
      <w:t>to amendments agreed at the subsequent meeting.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465" w:rsidRDefault="00615465">
      <w:r>
        <w:separator/>
      </w:r>
    </w:p>
  </w:footnote>
  <w:footnote w:type="continuationSeparator" w:id="0">
    <w:p w:rsidR="00615465" w:rsidRDefault="00615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242" w:rsidRPr="003846D6" w:rsidRDefault="0095207A" w:rsidP="00A6795B">
    <w:pPr>
      <w:pStyle w:val="Header"/>
      <w:jc w:val="center"/>
      <w:rPr>
        <w:b/>
        <w:sz w:val="22"/>
        <w:szCs w:val="22"/>
        <w:lang w:val="en-GB" w:bidi="dv-MV"/>
      </w:rPr>
    </w:pPr>
    <w:r>
      <w:rPr>
        <w:noProof/>
        <w:lang w:val="en-GB" w:eastAsia="en-GB"/>
      </w:rPr>
      <w:drawing>
        <wp:anchor distT="0" distB="0" distL="114300" distR="114300" simplePos="0" relativeHeight="251657728" behindDoc="0" locked="0" layoutInCell="1" allowOverlap="1">
          <wp:simplePos x="0" y="0"/>
          <wp:positionH relativeFrom="column">
            <wp:posOffset>-224155</wp:posOffset>
          </wp:positionH>
          <wp:positionV relativeFrom="paragraph">
            <wp:posOffset>-114300</wp:posOffset>
          </wp:positionV>
          <wp:extent cx="605155" cy="605155"/>
          <wp:effectExtent l="0" t="0" r="4445"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15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00775242" w:rsidRPr="003846D6">
      <w:rPr>
        <w:b/>
        <w:sz w:val="22"/>
        <w:szCs w:val="22"/>
        <w:lang w:val="en-GB" w:bidi="dv-MV"/>
      </w:rPr>
      <w:t>Minutes of the Greater Manchester Librarians Meeting</w:t>
    </w:r>
  </w:p>
  <w:p w:rsidR="00775242" w:rsidRPr="003846D6" w:rsidRDefault="00775242" w:rsidP="00A6795B">
    <w:pPr>
      <w:pStyle w:val="Header"/>
      <w:jc w:val="center"/>
      <w:rPr>
        <w:b/>
        <w:sz w:val="22"/>
        <w:szCs w:val="22"/>
        <w:lang w:val="en-GB" w:bidi="dv-MV"/>
      </w:rPr>
    </w:pPr>
    <w:r w:rsidRPr="003846D6">
      <w:rPr>
        <w:b/>
        <w:sz w:val="22"/>
        <w:szCs w:val="22"/>
        <w:lang w:val="en-GB" w:bidi="dv-MV"/>
      </w:rPr>
      <w:t xml:space="preserve">Held on </w:t>
    </w:r>
    <w:r>
      <w:rPr>
        <w:b/>
        <w:sz w:val="22"/>
        <w:szCs w:val="22"/>
        <w:lang w:val="en-GB" w:bidi="dv-MV"/>
      </w:rPr>
      <w:t>10</w:t>
    </w:r>
    <w:r w:rsidRPr="005D24B0">
      <w:rPr>
        <w:b/>
        <w:sz w:val="22"/>
        <w:szCs w:val="22"/>
        <w:vertAlign w:val="superscript"/>
        <w:lang w:val="en-GB" w:bidi="dv-MV"/>
      </w:rPr>
      <w:t>th</w:t>
    </w:r>
    <w:r>
      <w:rPr>
        <w:b/>
        <w:sz w:val="22"/>
        <w:szCs w:val="22"/>
        <w:lang w:val="en-GB" w:bidi="dv-MV"/>
      </w:rPr>
      <w:t xml:space="preserve"> October 2017, 2.00pm</w:t>
    </w:r>
  </w:p>
  <w:p w:rsidR="00775242" w:rsidRPr="003846D6" w:rsidRDefault="00775242" w:rsidP="00A6795B">
    <w:pPr>
      <w:pStyle w:val="Header"/>
      <w:jc w:val="center"/>
      <w:rPr>
        <w:b/>
        <w:sz w:val="22"/>
        <w:szCs w:val="22"/>
        <w:lang w:val="en-GB" w:bidi="dv-MV"/>
      </w:rPr>
    </w:pPr>
    <w:r>
      <w:rPr>
        <w:rFonts w:cs="Arial"/>
        <w:b/>
        <w:bCs/>
        <w:sz w:val="22"/>
        <w:szCs w:val="22"/>
      </w:rPr>
      <w:t>Piccadilly Place</w:t>
    </w:r>
  </w:p>
  <w:p w:rsidR="00775242" w:rsidRDefault="007752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242" w:rsidRDefault="007752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34116"/>
    <w:multiLevelType w:val="hybridMultilevel"/>
    <w:tmpl w:val="66203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E560C44"/>
    <w:multiLevelType w:val="hybridMultilevel"/>
    <w:tmpl w:val="59466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65622891"/>
    <w:multiLevelType w:val="hybridMultilevel"/>
    <w:tmpl w:val="D584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D663274"/>
    <w:multiLevelType w:val="hybridMultilevel"/>
    <w:tmpl w:val="705E5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73253321"/>
    <w:multiLevelType w:val="hybridMultilevel"/>
    <w:tmpl w:val="49500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lvlOverride w:ilvl="1"/>
    <w:lvlOverride w:ilvl="2"/>
    <w:lvlOverride w:ilvl="3"/>
    <w:lvlOverride w:ilvl="4"/>
    <w:lvlOverride w:ilvl="5"/>
    <w:lvlOverride w:ilvl="6"/>
    <w:lvlOverride w:ilvl="7"/>
    <w:lvlOverride w:ilvl="8"/>
  </w:num>
  <w:num w:numId="3">
    <w:abstractNumId w:val="4"/>
  </w:num>
  <w:num w:numId="4">
    <w:abstractNumId w:val="3"/>
    <w:lvlOverride w:ilvl="0"/>
    <w:lvlOverride w:ilvl="1"/>
    <w:lvlOverride w:ilvl="2"/>
    <w:lvlOverride w:ilvl="3"/>
    <w:lvlOverride w:ilvl="4"/>
    <w:lvlOverride w:ilvl="5"/>
    <w:lvlOverride w:ilvl="6"/>
    <w:lvlOverride w:ilvl="7"/>
    <w:lvlOverride w:ilvl="8"/>
  </w:num>
  <w:num w:numId="5">
    <w:abstractNumId w:val="1"/>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6D6"/>
    <w:rsid w:val="00002D59"/>
    <w:rsid w:val="00003E35"/>
    <w:rsid w:val="00005D9F"/>
    <w:rsid w:val="00022D9B"/>
    <w:rsid w:val="000351E6"/>
    <w:rsid w:val="000368CF"/>
    <w:rsid w:val="0004658F"/>
    <w:rsid w:val="00053D54"/>
    <w:rsid w:val="00061AFC"/>
    <w:rsid w:val="000716FC"/>
    <w:rsid w:val="00074F92"/>
    <w:rsid w:val="000753EF"/>
    <w:rsid w:val="00081E62"/>
    <w:rsid w:val="00085104"/>
    <w:rsid w:val="00091DD3"/>
    <w:rsid w:val="000A3361"/>
    <w:rsid w:val="000A50C5"/>
    <w:rsid w:val="000A6BF8"/>
    <w:rsid w:val="000C47DC"/>
    <w:rsid w:val="000D0E89"/>
    <w:rsid w:val="00114965"/>
    <w:rsid w:val="00116C83"/>
    <w:rsid w:val="00123CD7"/>
    <w:rsid w:val="00124506"/>
    <w:rsid w:val="00135F87"/>
    <w:rsid w:val="001376A0"/>
    <w:rsid w:val="00152A6C"/>
    <w:rsid w:val="001532C9"/>
    <w:rsid w:val="00155A14"/>
    <w:rsid w:val="001609B5"/>
    <w:rsid w:val="00164C6B"/>
    <w:rsid w:val="00164C7C"/>
    <w:rsid w:val="00165549"/>
    <w:rsid w:val="001716A3"/>
    <w:rsid w:val="0019258C"/>
    <w:rsid w:val="001A33D4"/>
    <w:rsid w:val="001B0508"/>
    <w:rsid w:val="001B6D7F"/>
    <w:rsid w:val="001D577A"/>
    <w:rsid w:val="001E19A4"/>
    <w:rsid w:val="001E43D0"/>
    <w:rsid w:val="001F1A7D"/>
    <w:rsid w:val="00223EC2"/>
    <w:rsid w:val="00227FB5"/>
    <w:rsid w:val="00230E54"/>
    <w:rsid w:val="00253182"/>
    <w:rsid w:val="00253FD3"/>
    <w:rsid w:val="00255326"/>
    <w:rsid w:val="00263A9D"/>
    <w:rsid w:val="002641C5"/>
    <w:rsid w:val="00275581"/>
    <w:rsid w:val="00292325"/>
    <w:rsid w:val="00295069"/>
    <w:rsid w:val="002A7C76"/>
    <w:rsid w:val="002B1EAD"/>
    <w:rsid w:val="002C1A6A"/>
    <w:rsid w:val="002C27C6"/>
    <w:rsid w:val="002E6499"/>
    <w:rsid w:val="002F1D13"/>
    <w:rsid w:val="00307B27"/>
    <w:rsid w:val="003129A7"/>
    <w:rsid w:val="00316E45"/>
    <w:rsid w:val="003212F5"/>
    <w:rsid w:val="00326B02"/>
    <w:rsid w:val="00340525"/>
    <w:rsid w:val="00340788"/>
    <w:rsid w:val="003665B0"/>
    <w:rsid w:val="003846D6"/>
    <w:rsid w:val="00387043"/>
    <w:rsid w:val="003A640D"/>
    <w:rsid w:val="003C5DA4"/>
    <w:rsid w:val="003D18B7"/>
    <w:rsid w:val="00417231"/>
    <w:rsid w:val="004256E5"/>
    <w:rsid w:val="00427642"/>
    <w:rsid w:val="00443BF7"/>
    <w:rsid w:val="0046464D"/>
    <w:rsid w:val="00485FEC"/>
    <w:rsid w:val="004C25A7"/>
    <w:rsid w:val="004C3434"/>
    <w:rsid w:val="004C42A8"/>
    <w:rsid w:val="004C4C97"/>
    <w:rsid w:val="004D4A39"/>
    <w:rsid w:val="004E2A87"/>
    <w:rsid w:val="004F3FCC"/>
    <w:rsid w:val="00501B64"/>
    <w:rsid w:val="00504B5F"/>
    <w:rsid w:val="00506274"/>
    <w:rsid w:val="00514341"/>
    <w:rsid w:val="00514954"/>
    <w:rsid w:val="00515087"/>
    <w:rsid w:val="00515AD7"/>
    <w:rsid w:val="005162F8"/>
    <w:rsid w:val="00525D4A"/>
    <w:rsid w:val="00536CC2"/>
    <w:rsid w:val="00551B23"/>
    <w:rsid w:val="00554392"/>
    <w:rsid w:val="00560D46"/>
    <w:rsid w:val="00564883"/>
    <w:rsid w:val="005A69CE"/>
    <w:rsid w:val="005B1476"/>
    <w:rsid w:val="005C4086"/>
    <w:rsid w:val="005D24B0"/>
    <w:rsid w:val="005E2E04"/>
    <w:rsid w:val="005E69FF"/>
    <w:rsid w:val="005F7958"/>
    <w:rsid w:val="00602784"/>
    <w:rsid w:val="00610C8C"/>
    <w:rsid w:val="00614093"/>
    <w:rsid w:val="00615465"/>
    <w:rsid w:val="0061617D"/>
    <w:rsid w:val="006211C1"/>
    <w:rsid w:val="006243A4"/>
    <w:rsid w:val="006259E4"/>
    <w:rsid w:val="006558D3"/>
    <w:rsid w:val="00684ABD"/>
    <w:rsid w:val="006920A6"/>
    <w:rsid w:val="00696679"/>
    <w:rsid w:val="006A245A"/>
    <w:rsid w:val="006A2A0A"/>
    <w:rsid w:val="006A5BE0"/>
    <w:rsid w:val="006B55D8"/>
    <w:rsid w:val="006C0ECE"/>
    <w:rsid w:val="006C12B0"/>
    <w:rsid w:val="006C3209"/>
    <w:rsid w:val="006D6A26"/>
    <w:rsid w:val="006E3B5B"/>
    <w:rsid w:val="006E51B0"/>
    <w:rsid w:val="006F0418"/>
    <w:rsid w:val="006F3B8B"/>
    <w:rsid w:val="00710111"/>
    <w:rsid w:val="007243C2"/>
    <w:rsid w:val="00734AF2"/>
    <w:rsid w:val="0073557D"/>
    <w:rsid w:val="0073723C"/>
    <w:rsid w:val="007622D5"/>
    <w:rsid w:val="00770C42"/>
    <w:rsid w:val="00772D52"/>
    <w:rsid w:val="00774DD5"/>
    <w:rsid w:val="00775242"/>
    <w:rsid w:val="00776384"/>
    <w:rsid w:val="00777DDB"/>
    <w:rsid w:val="00782377"/>
    <w:rsid w:val="007B1D23"/>
    <w:rsid w:val="007B5E9F"/>
    <w:rsid w:val="007C17F0"/>
    <w:rsid w:val="007E2F0F"/>
    <w:rsid w:val="007E478A"/>
    <w:rsid w:val="007E7DC2"/>
    <w:rsid w:val="007F093A"/>
    <w:rsid w:val="007F45AB"/>
    <w:rsid w:val="008055ED"/>
    <w:rsid w:val="00806765"/>
    <w:rsid w:val="00811AB9"/>
    <w:rsid w:val="00814D32"/>
    <w:rsid w:val="00820149"/>
    <w:rsid w:val="00825197"/>
    <w:rsid w:val="00832CA2"/>
    <w:rsid w:val="00842F07"/>
    <w:rsid w:val="00845C79"/>
    <w:rsid w:val="00847206"/>
    <w:rsid w:val="00850F0B"/>
    <w:rsid w:val="0085168A"/>
    <w:rsid w:val="008536BD"/>
    <w:rsid w:val="008700AB"/>
    <w:rsid w:val="0087259E"/>
    <w:rsid w:val="0088003F"/>
    <w:rsid w:val="008815A3"/>
    <w:rsid w:val="00895734"/>
    <w:rsid w:val="008A14E4"/>
    <w:rsid w:val="008A23F7"/>
    <w:rsid w:val="008A2BD9"/>
    <w:rsid w:val="008A2DD1"/>
    <w:rsid w:val="008B3D6B"/>
    <w:rsid w:val="008C7D23"/>
    <w:rsid w:val="008D1231"/>
    <w:rsid w:val="008D7CB6"/>
    <w:rsid w:val="009064B1"/>
    <w:rsid w:val="00914E5A"/>
    <w:rsid w:val="0095035D"/>
    <w:rsid w:val="00950B80"/>
    <w:rsid w:val="0095207A"/>
    <w:rsid w:val="00992627"/>
    <w:rsid w:val="009A30FF"/>
    <w:rsid w:val="009A4999"/>
    <w:rsid w:val="009C62E7"/>
    <w:rsid w:val="009C6449"/>
    <w:rsid w:val="009C7094"/>
    <w:rsid w:val="009D1E58"/>
    <w:rsid w:val="009D552C"/>
    <w:rsid w:val="009D624A"/>
    <w:rsid w:val="009F30B3"/>
    <w:rsid w:val="00A0333B"/>
    <w:rsid w:val="00A119EC"/>
    <w:rsid w:val="00A15FBD"/>
    <w:rsid w:val="00A64C1E"/>
    <w:rsid w:val="00A6795B"/>
    <w:rsid w:val="00A81DF9"/>
    <w:rsid w:val="00A870F4"/>
    <w:rsid w:val="00A919BA"/>
    <w:rsid w:val="00AA27CB"/>
    <w:rsid w:val="00AB6B74"/>
    <w:rsid w:val="00AE1619"/>
    <w:rsid w:val="00AF2F03"/>
    <w:rsid w:val="00B079BD"/>
    <w:rsid w:val="00B13F55"/>
    <w:rsid w:val="00B22DEE"/>
    <w:rsid w:val="00B321B1"/>
    <w:rsid w:val="00B33CA4"/>
    <w:rsid w:val="00B35F31"/>
    <w:rsid w:val="00B41693"/>
    <w:rsid w:val="00B50EB8"/>
    <w:rsid w:val="00B545E7"/>
    <w:rsid w:val="00B57390"/>
    <w:rsid w:val="00B6024E"/>
    <w:rsid w:val="00B62400"/>
    <w:rsid w:val="00B72DA0"/>
    <w:rsid w:val="00B90EDB"/>
    <w:rsid w:val="00B91FB7"/>
    <w:rsid w:val="00B94B40"/>
    <w:rsid w:val="00B96516"/>
    <w:rsid w:val="00B96690"/>
    <w:rsid w:val="00BA5BE3"/>
    <w:rsid w:val="00BB1967"/>
    <w:rsid w:val="00BB1D0F"/>
    <w:rsid w:val="00BB4475"/>
    <w:rsid w:val="00BE0461"/>
    <w:rsid w:val="00C05DAD"/>
    <w:rsid w:val="00C203E4"/>
    <w:rsid w:val="00C3414F"/>
    <w:rsid w:val="00C374E9"/>
    <w:rsid w:val="00C52A33"/>
    <w:rsid w:val="00C55A88"/>
    <w:rsid w:val="00C607F2"/>
    <w:rsid w:val="00C61D58"/>
    <w:rsid w:val="00C62B62"/>
    <w:rsid w:val="00C96EF6"/>
    <w:rsid w:val="00CA40CD"/>
    <w:rsid w:val="00CA5D54"/>
    <w:rsid w:val="00CC6587"/>
    <w:rsid w:val="00D0381C"/>
    <w:rsid w:val="00D1517B"/>
    <w:rsid w:val="00D26910"/>
    <w:rsid w:val="00D33AA7"/>
    <w:rsid w:val="00D35A0F"/>
    <w:rsid w:val="00D5102B"/>
    <w:rsid w:val="00D510B8"/>
    <w:rsid w:val="00D71321"/>
    <w:rsid w:val="00D915B8"/>
    <w:rsid w:val="00DA26A0"/>
    <w:rsid w:val="00DB5BC2"/>
    <w:rsid w:val="00DC1502"/>
    <w:rsid w:val="00DC5D14"/>
    <w:rsid w:val="00DD5DCF"/>
    <w:rsid w:val="00DE2E6C"/>
    <w:rsid w:val="00DF194E"/>
    <w:rsid w:val="00DF5C33"/>
    <w:rsid w:val="00E013D1"/>
    <w:rsid w:val="00E05145"/>
    <w:rsid w:val="00E06BE8"/>
    <w:rsid w:val="00E23F24"/>
    <w:rsid w:val="00E2750D"/>
    <w:rsid w:val="00E41D73"/>
    <w:rsid w:val="00E4552E"/>
    <w:rsid w:val="00E600B3"/>
    <w:rsid w:val="00E60D70"/>
    <w:rsid w:val="00E8307F"/>
    <w:rsid w:val="00E856FC"/>
    <w:rsid w:val="00E90602"/>
    <w:rsid w:val="00E91D5B"/>
    <w:rsid w:val="00EA3001"/>
    <w:rsid w:val="00EA404D"/>
    <w:rsid w:val="00ED44F9"/>
    <w:rsid w:val="00EE3659"/>
    <w:rsid w:val="00F01720"/>
    <w:rsid w:val="00F10429"/>
    <w:rsid w:val="00F10783"/>
    <w:rsid w:val="00F12289"/>
    <w:rsid w:val="00F13D71"/>
    <w:rsid w:val="00F26D38"/>
    <w:rsid w:val="00F426B1"/>
    <w:rsid w:val="00F4339A"/>
    <w:rsid w:val="00F51255"/>
    <w:rsid w:val="00F52B5C"/>
    <w:rsid w:val="00F63D36"/>
    <w:rsid w:val="00F66946"/>
    <w:rsid w:val="00F72942"/>
    <w:rsid w:val="00F73068"/>
    <w:rsid w:val="00F82C7C"/>
    <w:rsid w:val="00F94DFC"/>
    <w:rsid w:val="00F96905"/>
    <w:rsid w:val="00F9773C"/>
    <w:rsid w:val="00FA07BA"/>
    <w:rsid w:val="00FA29FB"/>
    <w:rsid w:val="00FB5FF2"/>
    <w:rsid w:val="00FD22E8"/>
    <w:rsid w:val="00FE1989"/>
    <w:rsid w:val="00FE3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n-AU"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Default">
    <w:name w:val="Default"/>
    <w:basedOn w:val="Normal"/>
    <w:rsid w:val="00770C42"/>
    <w:pPr>
      <w:autoSpaceDE w:val="0"/>
      <w:autoSpaceDN w:val="0"/>
    </w:pPr>
    <w:rPr>
      <w:rFonts w:ascii="Calibri" w:hAnsi="Calibri"/>
      <w:color w:val="000000"/>
      <w:szCs w:val="24"/>
      <w:lang w:val="en-GB"/>
    </w:rPr>
  </w:style>
  <w:style w:type="character" w:styleId="PageNumber">
    <w:name w:val="page number"/>
    <w:basedOn w:val="DefaultParagraphFont"/>
    <w:semiHidden/>
  </w:style>
  <w:style w:type="paragraph" w:customStyle="1" w:styleId="msolistparagraph0">
    <w:name w:val="msolistparagraph"/>
    <w:basedOn w:val="Normal"/>
    <w:rsid w:val="00770C42"/>
    <w:pPr>
      <w:ind w:left="720"/>
    </w:pPr>
    <w:rPr>
      <w:rFonts w:ascii="Times New Roman" w:hAnsi="Times New Roman"/>
      <w:szCs w:val="24"/>
      <w:lang w:val="en-GB" w:eastAsia="en-GB"/>
    </w:rPr>
  </w:style>
  <w:style w:type="character" w:styleId="Hyperlink">
    <w:name w:val="Hyperlink"/>
    <w:uiPriority w:val="99"/>
    <w:semiHidden/>
    <w:unhideWhenUsed/>
    <w:rsid w:val="00417231"/>
    <w:rPr>
      <w:color w:val="0000FF"/>
      <w:u w:val="single"/>
    </w:rPr>
  </w:style>
  <w:style w:type="paragraph" w:styleId="ListParagraph">
    <w:name w:val="List Paragraph"/>
    <w:basedOn w:val="Normal"/>
    <w:uiPriority w:val="34"/>
    <w:qFormat/>
    <w:rsid w:val="00FA07BA"/>
    <w:pPr>
      <w:ind w:left="720"/>
    </w:pPr>
    <w:rPr>
      <w:rFonts w:ascii="Calibri" w:eastAsia="Calibri" w:hAnsi="Calibri" w:cs="Calibri"/>
      <w:sz w:val="22"/>
      <w:szCs w:val="22"/>
      <w:lang w:val="en-GB" w:eastAsia="en-GB"/>
    </w:rPr>
  </w:style>
  <w:style w:type="paragraph" w:styleId="PlainText">
    <w:name w:val="Plain Text"/>
    <w:basedOn w:val="Normal"/>
    <w:link w:val="PlainTextChar"/>
    <w:uiPriority w:val="99"/>
    <w:unhideWhenUsed/>
    <w:rsid w:val="00ED44F9"/>
    <w:rPr>
      <w:rFonts w:ascii="Calibri" w:eastAsia="Calibri" w:hAnsi="Calibri"/>
      <w:sz w:val="22"/>
      <w:szCs w:val="21"/>
      <w:lang w:val="en-GB"/>
    </w:rPr>
  </w:style>
  <w:style w:type="character" w:customStyle="1" w:styleId="PlainTextChar">
    <w:name w:val="Plain Text Char"/>
    <w:link w:val="PlainText"/>
    <w:uiPriority w:val="99"/>
    <w:rsid w:val="00ED44F9"/>
    <w:rPr>
      <w:rFonts w:ascii="Calibri" w:eastAsia="Calibri" w:hAnsi="Calibri"/>
      <w:sz w:val="22"/>
      <w:szCs w:val="21"/>
      <w:lang w:eastAsia="en-US"/>
    </w:rPr>
  </w:style>
  <w:style w:type="paragraph" w:styleId="NormalWeb">
    <w:name w:val="Normal (Web)"/>
    <w:basedOn w:val="Normal"/>
    <w:uiPriority w:val="99"/>
    <w:semiHidden/>
    <w:unhideWhenUsed/>
    <w:rsid w:val="00506274"/>
    <w:rPr>
      <w:rFonts w:ascii="Times New Roman" w:eastAsia="Calibri" w:hAnsi="Times New Roman"/>
      <w:szCs w:val="24"/>
      <w:lang w:val="en-GB" w:eastAsia="en-GB"/>
    </w:rPr>
  </w:style>
  <w:style w:type="character" w:styleId="Strong">
    <w:name w:val="Strong"/>
    <w:uiPriority w:val="22"/>
    <w:qFormat/>
    <w:rsid w:val="00506274"/>
    <w:rPr>
      <w:b/>
      <w:bCs/>
    </w:rPr>
  </w:style>
  <w:style w:type="paragraph" w:styleId="NoSpacing">
    <w:name w:val="No Spacing"/>
    <w:uiPriority w:val="1"/>
    <w:qFormat/>
    <w:rsid w:val="00116C83"/>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n-AU"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Default">
    <w:name w:val="Default"/>
    <w:basedOn w:val="Normal"/>
    <w:rsid w:val="00770C42"/>
    <w:pPr>
      <w:autoSpaceDE w:val="0"/>
      <w:autoSpaceDN w:val="0"/>
    </w:pPr>
    <w:rPr>
      <w:rFonts w:ascii="Calibri" w:hAnsi="Calibri"/>
      <w:color w:val="000000"/>
      <w:szCs w:val="24"/>
      <w:lang w:val="en-GB"/>
    </w:rPr>
  </w:style>
  <w:style w:type="character" w:styleId="PageNumber">
    <w:name w:val="page number"/>
    <w:basedOn w:val="DefaultParagraphFont"/>
    <w:semiHidden/>
  </w:style>
  <w:style w:type="paragraph" w:customStyle="1" w:styleId="msolistparagraph0">
    <w:name w:val="msolistparagraph"/>
    <w:basedOn w:val="Normal"/>
    <w:rsid w:val="00770C42"/>
    <w:pPr>
      <w:ind w:left="720"/>
    </w:pPr>
    <w:rPr>
      <w:rFonts w:ascii="Times New Roman" w:hAnsi="Times New Roman"/>
      <w:szCs w:val="24"/>
      <w:lang w:val="en-GB" w:eastAsia="en-GB"/>
    </w:rPr>
  </w:style>
  <w:style w:type="character" w:styleId="Hyperlink">
    <w:name w:val="Hyperlink"/>
    <w:uiPriority w:val="99"/>
    <w:semiHidden/>
    <w:unhideWhenUsed/>
    <w:rsid w:val="00417231"/>
    <w:rPr>
      <w:color w:val="0000FF"/>
      <w:u w:val="single"/>
    </w:rPr>
  </w:style>
  <w:style w:type="paragraph" w:styleId="ListParagraph">
    <w:name w:val="List Paragraph"/>
    <w:basedOn w:val="Normal"/>
    <w:uiPriority w:val="34"/>
    <w:qFormat/>
    <w:rsid w:val="00FA07BA"/>
    <w:pPr>
      <w:ind w:left="720"/>
    </w:pPr>
    <w:rPr>
      <w:rFonts w:ascii="Calibri" w:eastAsia="Calibri" w:hAnsi="Calibri" w:cs="Calibri"/>
      <w:sz w:val="22"/>
      <w:szCs w:val="22"/>
      <w:lang w:val="en-GB" w:eastAsia="en-GB"/>
    </w:rPr>
  </w:style>
  <w:style w:type="paragraph" w:styleId="PlainText">
    <w:name w:val="Plain Text"/>
    <w:basedOn w:val="Normal"/>
    <w:link w:val="PlainTextChar"/>
    <w:uiPriority w:val="99"/>
    <w:unhideWhenUsed/>
    <w:rsid w:val="00ED44F9"/>
    <w:rPr>
      <w:rFonts w:ascii="Calibri" w:eastAsia="Calibri" w:hAnsi="Calibri"/>
      <w:sz w:val="22"/>
      <w:szCs w:val="21"/>
      <w:lang w:val="en-GB"/>
    </w:rPr>
  </w:style>
  <w:style w:type="character" w:customStyle="1" w:styleId="PlainTextChar">
    <w:name w:val="Plain Text Char"/>
    <w:link w:val="PlainText"/>
    <w:uiPriority w:val="99"/>
    <w:rsid w:val="00ED44F9"/>
    <w:rPr>
      <w:rFonts w:ascii="Calibri" w:eastAsia="Calibri" w:hAnsi="Calibri"/>
      <w:sz w:val="22"/>
      <w:szCs w:val="21"/>
      <w:lang w:eastAsia="en-US"/>
    </w:rPr>
  </w:style>
  <w:style w:type="paragraph" w:styleId="NormalWeb">
    <w:name w:val="Normal (Web)"/>
    <w:basedOn w:val="Normal"/>
    <w:uiPriority w:val="99"/>
    <w:semiHidden/>
    <w:unhideWhenUsed/>
    <w:rsid w:val="00506274"/>
    <w:rPr>
      <w:rFonts w:ascii="Times New Roman" w:eastAsia="Calibri" w:hAnsi="Times New Roman"/>
      <w:szCs w:val="24"/>
      <w:lang w:val="en-GB" w:eastAsia="en-GB"/>
    </w:rPr>
  </w:style>
  <w:style w:type="character" w:styleId="Strong">
    <w:name w:val="Strong"/>
    <w:uiPriority w:val="22"/>
    <w:qFormat/>
    <w:rsid w:val="00506274"/>
    <w:rPr>
      <w:b/>
      <w:bCs/>
    </w:rPr>
  </w:style>
  <w:style w:type="paragraph" w:styleId="NoSpacing">
    <w:name w:val="No Spacing"/>
    <w:uiPriority w:val="1"/>
    <w:qFormat/>
    <w:rsid w:val="00116C8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8923">
      <w:bodyDiv w:val="1"/>
      <w:marLeft w:val="0"/>
      <w:marRight w:val="0"/>
      <w:marTop w:val="0"/>
      <w:marBottom w:val="0"/>
      <w:divBdr>
        <w:top w:val="none" w:sz="0" w:space="0" w:color="auto"/>
        <w:left w:val="none" w:sz="0" w:space="0" w:color="auto"/>
        <w:bottom w:val="none" w:sz="0" w:space="0" w:color="auto"/>
        <w:right w:val="none" w:sz="0" w:space="0" w:color="auto"/>
      </w:divBdr>
    </w:div>
    <w:div w:id="40060666">
      <w:bodyDiv w:val="1"/>
      <w:marLeft w:val="0"/>
      <w:marRight w:val="0"/>
      <w:marTop w:val="0"/>
      <w:marBottom w:val="0"/>
      <w:divBdr>
        <w:top w:val="none" w:sz="0" w:space="0" w:color="auto"/>
        <w:left w:val="none" w:sz="0" w:space="0" w:color="auto"/>
        <w:bottom w:val="none" w:sz="0" w:space="0" w:color="auto"/>
        <w:right w:val="none" w:sz="0" w:space="0" w:color="auto"/>
      </w:divBdr>
    </w:div>
    <w:div w:id="47654214">
      <w:bodyDiv w:val="1"/>
      <w:marLeft w:val="0"/>
      <w:marRight w:val="0"/>
      <w:marTop w:val="0"/>
      <w:marBottom w:val="0"/>
      <w:divBdr>
        <w:top w:val="none" w:sz="0" w:space="0" w:color="auto"/>
        <w:left w:val="none" w:sz="0" w:space="0" w:color="auto"/>
        <w:bottom w:val="none" w:sz="0" w:space="0" w:color="auto"/>
        <w:right w:val="none" w:sz="0" w:space="0" w:color="auto"/>
      </w:divBdr>
    </w:div>
    <w:div w:id="58939531">
      <w:bodyDiv w:val="1"/>
      <w:marLeft w:val="0"/>
      <w:marRight w:val="0"/>
      <w:marTop w:val="0"/>
      <w:marBottom w:val="0"/>
      <w:divBdr>
        <w:top w:val="none" w:sz="0" w:space="0" w:color="auto"/>
        <w:left w:val="none" w:sz="0" w:space="0" w:color="auto"/>
        <w:bottom w:val="none" w:sz="0" w:space="0" w:color="auto"/>
        <w:right w:val="none" w:sz="0" w:space="0" w:color="auto"/>
      </w:divBdr>
    </w:div>
    <w:div w:id="67503398">
      <w:bodyDiv w:val="1"/>
      <w:marLeft w:val="0"/>
      <w:marRight w:val="0"/>
      <w:marTop w:val="0"/>
      <w:marBottom w:val="0"/>
      <w:divBdr>
        <w:top w:val="none" w:sz="0" w:space="0" w:color="auto"/>
        <w:left w:val="none" w:sz="0" w:space="0" w:color="auto"/>
        <w:bottom w:val="none" w:sz="0" w:space="0" w:color="auto"/>
        <w:right w:val="none" w:sz="0" w:space="0" w:color="auto"/>
      </w:divBdr>
    </w:div>
    <w:div w:id="99836628">
      <w:bodyDiv w:val="1"/>
      <w:marLeft w:val="0"/>
      <w:marRight w:val="0"/>
      <w:marTop w:val="0"/>
      <w:marBottom w:val="0"/>
      <w:divBdr>
        <w:top w:val="none" w:sz="0" w:space="0" w:color="auto"/>
        <w:left w:val="none" w:sz="0" w:space="0" w:color="auto"/>
        <w:bottom w:val="none" w:sz="0" w:space="0" w:color="auto"/>
        <w:right w:val="none" w:sz="0" w:space="0" w:color="auto"/>
      </w:divBdr>
    </w:div>
    <w:div w:id="119610073">
      <w:bodyDiv w:val="1"/>
      <w:marLeft w:val="0"/>
      <w:marRight w:val="0"/>
      <w:marTop w:val="0"/>
      <w:marBottom w:val="0"/>
      <w:divBdr>
        <w:top w:val="none" w:sz="0" w:space="0" w:color="auto"/>
        <w:left w:val="none" w:sz="0" w:space="0" w:color="auto"/>
        <w:bottom w:val="none" w:sz="0" w:space="0" w:color="auto"/>
        <w:right w:val="none" w:sz="0" w:space="0" w:color="auto"/>
      </w:divBdr>
    </w:div>
    <w:div w:id="140773100">
      <w:bodyDiv w:val="1"/>
      <w:marLeft w:val="0"/>
      <w:marRight w:val="0"/>
      <w:marTop w:val="0"/>
      <w:marBottom w:val="0"/>
      <w:divBdr>
        <w:top w:val="none" w:sz="0" w:space="0" w:color="auto"/>
        <w:left w:val="none" w:sz="0" w:space="0" w:color="auto"/>
        <w:bottom w:val="none" w:sz="0" w:space="0" w:color="auto"/>
        <w:right w:val="none" w:sz="0" w:space="0" w:color="auto"/>
      </w:divBdr>
    </w:div>
    <w:div w:id="141698095">
      <w:bodyDiv w:val="1"/>
      <w:marLeft w:val="0"/>
      <w:marRight w:val="0"/>
      <w:marTop w:val="0"/>
      <w:marBottom w:val="0"/>
      <w:divBdr>
        <w:top w:val="none" w:sz="0" w:space="0" w:color="auto"/>
        <w:left w:val="none" w:sz="0" w:space="0" w:color="auto"/>
        <w:bottom w:val="none" w:sz="0" w:space="0" w:color="auto"/>
        <w:right w:val="none" w:sz="0" w:space="0" w:color="auto"/>
      </w:divBdr>
    </w:div>
    <w:div w:id="151064143">
      <w:bodyDiv w:val="1"/>
      <w:marLeft w:val="0"/>
      <w:marRight w:val="0"/>
      <w:marTop w:val="0"/>
      <w:marBottom w:val="0"/>
      <w:divBdr>
        <w:top w:val="none" w:sz="0" w:space="0" w:color="auto"/>
        <w:left w:val="none" w:sz="0" w:space="0" w:color="auto"/>
        <w:bottom w:val="none" w:sz="0" w:space="0" w:color="auto"/>
        <w:right w:val="none" w:sz="0" w:space="0" w:color="auto"/>
      </w:divBdr>
    </w:div>
    <w:div w:id="183787653">
      <w:bodyDiv w:val="1"/>
      <w:marLeft w:val="0"/>
      <w:marRight w:val="0"/>
      <w:marTop w:val="0"/>
      <w:marBottom w:val="0"/>
      <w:divBdr>
        <w:top w:val="none" w:sz="0" w:space="0" w:color="auto"/>
        <w:left w:val="none" w:sz="0" w:space="0" w:color="auto"/>
        <w:bottom w:val="none" w:sz="0" w:space="0" w:color="auto"/>
        <w:right w:val="none" w:sz="0" w:space="0" w:color="auto"/>
      </w:divBdr>
    </w:div>
    <w:div w:id="205528415">
      <w:bodyDiv w:val="1"/>
      <w:marLeft w:val="0"/>
      <w:marRight w:val="0"/>
      <w:marTop w:val="0"/>
      <w:marBottom w:val="0"/>
      <w:divBdr>
        <w:top w:val="none" w:sz="0" w:space="0" w:color="auto"/>
        <w:left w:val="none" w:sz="0" w:space="0" w:color="auto"/>
        <w:bottom w:val="none" w:sz="0" w:space="0" w:color="auto"/>
        <w:right w:val="none" w:sz="0" w:space="0" w:color="auto"/>
      </w:divBdr>
    </w:div>
    <w:div w:id="211045568">
      <w:bodyDiv w:val="1"/>
      <w:marLeft w:val="0"/>
      <w:marRight w:val="0"/>
      <w:marTop w:val="0"/>
      <w:marBottom w:val="0"/>
      <w:divBdr>
        <w:top w:val="none" w:sz="0" w:space="0" w:color="auto"/>
        <w:left w:val="none" w:sz="0" w:space="0" w:color="auto"/>
        <w:bottom w:val="none" w:sz="0" w:space="0" w:color="auto"/>
        <w:right w:val="none" w:sz="0" w:space="0" w:color="auto"/>
      </w:divBdr>
    </w:div>
    <w:div w:id="310257361">
      <w:bodyDiv w:val="1"/>
      <w:marLeft w:val="0"/>
      <w:marRight w:val="0"/>
      <w:marTop w:val="0"/>
      <w:marBottom w:val="0"/>
      <w:divBdr>
        <w:top w:val="none" w:sz="0" w:space="0" w:color="auto"/>
        <w:left w:val="none" w:sz="0" w:space="0" w:color="auto"/>
        <w:bottom w:val="none" w:sz="0" w:space="0" w:color="auto"/>
        <w:right w:val="none" w:sz="0" w:space="0" w:color="auto"/>
      </w:divBdr>
    </w:div>
    <w:div w:id="396365540">
      <w:bodyDiv w:val="1"/>
      <w:marLeft w:val="0"/>
      <w:marRight w:val="0"/>
      <w:marTop w:val="0"/>
      <w:marBottom w:val="0"/>
      <w:divBdr>
        <w:top w:val="none" w:sz="0" w:space="0" w:color="auto"/>
        <w:left w:val="none" w:sz="0" w:space="0" w:color="auto"/>
        <w:bottom w:val="none" w:sz="0" w:space="0" w:color="auto"/>
        <w:right w:val="none" w:sz="0" w:space="0" w:color="auto"/>
      </w:divBdr>
    </w:div>
    <w:div w:id="455565183">
      <w:bodyDiv w:val="1"/>
      <w:marLeft w:val="0"/>
      <w:marRight w:val="0"/>
      <w:marTop w:val="0"/>
      <w:marBottom w:val="0"/>
      <w:divBdr>
        <w:top w:val="none" w:sz="0" w:space="0" w:color="auto"/>
        <w:left w:val="none" w:sz="0" w:space="0" w:color="auto"/>
        <w:bottom w:val="none" w:sz="0" w:space="0" w:color="auto"/>
        <w:right w:val="none" w:sz="0" w:space="0" w:color="auto"/>
      </w:divBdr>
    </w:div>
    <w:div w:id="489102467">
      <w:bodyDiv w:val="1"/>
      <w:marLeft w:val="0"/>
      <w:marRight w:val="0"/>
      <w:marTop w:val="0"/>
      <w:marBottom w:val="0"/>
      <w:divBdr>
        <w:top w:val="none" w:sz="0" w:space="0" w:color="auto"/>
        <w:left w:val="none" w:sz="0" w:space="0" w:color="auto"/>
        <w:bottom w:val="none" w:sz="0" w:space="0" w:color="auto"/>
        <w:right w:val="none" w:sz="0" w:space="0" w:color="auto"/>
      </w:divBdr>
    </w:div>
    <w:div w:id="492910989">
      <w:bodyDiv w:val="1"/>
      <w:marLeft w:val="0"/>
      <w:marRight w:val="0"/>
      <w:marTop w:val="0"/>
      <w:marBottom w:val="0"/>
      <w:divBdr>
        <w:top w:val="none" w:sz="0" w:space="0" w:color="auto"/>
        <w:left w:val="none" w:sz="0" w:space="0" w:color="auto"/>
        <w:bottom w:val="none" w:sz="0" w:space="0" w:color="auto"/>
        <w:right w:val="none" w:sz="0" w:space="0" w:color="auto"/>
      </w:divBdr>
    </w:div>
    <w:div w:id="512576860">
      <w:bodyDiv w:val="1"/>
      <w:marLeft w:val="0"/>
      <w:marRight w:val="0"/>
      <w:marTop w:val="0"/>
      <w:marBottom w:val="0"/>
      <w:divBdr>
        <w:top w:val="none" w:sz="0" w:space="0" w:color="auto"/>
        <w:left w:val="none" w:sz="0" w:space="0" w:color="auto"/>
        <w:bottom w:val="none" w:sz="0" w:space="0" w:color="auto"/>
        <w:right w:val="none" w:sz="0" w:space="0" w:color="auto"/>
      </w:divBdr>
    </w:div>
    <w:div w:id="549079096">
      <w:bodyDiv w:val="1"/>
      <w:marLeft w:val="0"/>
      <w:marRight w:val="0"/>
      <w:marTop w:val="0"/>
      <w:marBottom w:val="0"/>
      <w:divBdr>
        <w:top w:val="none" w:sz="0" w:space="0" w:color="auto"/>
        <w:left w:val="none" w:sz="0" w:space="0" w:color="auto"/>
        <w:bottom w:val="none" w:sz="0" w:space="0" w:color="auto"/>
        <w:right w:val="none" w:sz="0" w:space="0" w:color="auto"/>
      </w:divBdr>
    </w:div>
    <w:div w:id="595019621">
      <w:bodyDiv w:val="1"/>
      <w:marLeft w:val="0"/>
      <w:marRight w:val="0"/>
      <w:marTop w:val="0"/>
      <w:marBottom w:val="0"/>
      <w:divBdr>
        <w:top w:val="none" w:sz="0" w:space="0" w:color="auto"/>
        <w:left w:val="none" w:sz="0" w:space="0" w:color="auto"/>
        <w:bottom w:val="none" w:sz="0" w:space="0" w:color="auto"/>
        <w:right w:val="none" w:sz="0" w:space="0" w:color="auto"/>
      </w:divBdr>
    </w:div>
    <w:div w:id="701590344">
      <w:bodyDiv w:val="1"/>
      <w:marLeft w:val="0"/>
      <w:marRight w:val="0"/>
      <w:marTop w:val="0"/>
      <w:marBottom w:val="0"/>
      <w:divBdr>
        <w:top w:val="none" w:sz="0" w:space="0" w:color="auto"/>
        <w:left w:val="none" w:sz="0" w:space="0" w:color="auto"/>
        <w:bottom w:val="none" w:sz="0" w:space="0" w:color="auto"/>
        <w:right w:val="none" w:sz="0" w:space="0" w:color="auto"/>
      </w:divBdr>
    </w:div>
    <w:div w:id="701906453">
      <w:bodyDiv w:val="1"/>
      <w:marLeft w:val="0"/>
      <w:marRight w:val="0"/>
      <w:marTop w:val="0"/>
      <w:marBottom w:val="0"/>
      <w:divBdr>
        <w:top w:val="none" w:sz="0" w:space="0" w:color="auto"/>
        <w:left w:val="none" w:sz="0" w:space="0" w:color="auto"/>
        <w:bottom w:val="none" w:sz="0" w:space="0" w:color="auto"/>
        <w:right w:val="none" w:sz="0" w:space="0" w:color="auto"/>
      </w:divBdr>
    </w:div>
    <w:div w:id="721828740">
      <w:bodyDiv w:val="1"/>
      <w:marLeft w:val="0"/>
      <w:marRight w:val="0"/>
      <w:marTop w:val="0"/>
      <w:marBottom w:val="0"/>
      <w:divBdr>
        <w:top w:val="none" w:sz="0" w:space="0" w:color="auto"/>
        <w:left w:val="none" w:sz="0" w:space="0" w:color="auto"/>
        <w:bottom w:val="none" w:sz="0" w:space="0" w:color="auto"/>
        <w:right w:val="none" w:sz="0" w:space="0" w:color="auto"/>
      </w:divBdr>
    </w:div>
    <w:div w:id="732001660">
      <w:bodyDiv w:val="1"/>
      <w:marLeft w:val="0"/>
      <w:marRight w:val="0"/>
      <w:marTop w:val="0"/>
      <w:marBottom w:val="0"/>
      <w:divBdr>
        <w:top w:val="none" w:sz="0" w:space="0" w:color="auto"/>
        <w:left w:val="none" w:sz="0" w:space="0" w:color="auto"/>
        <w:bottom w:val="none" w:sz="0" w:space="0" w:color="auto"/>
        <w:right w:val="none" w:sz="0" w:space="0" w:color="auto"/>
      </w:divBdr>
    </w:div>
    <w:div w:id="748966951">
      <w:bodyDiv w:val="1"/>
      <w:marLeft w:val="0"/>
      <w:marRight w:val="0"/>
      <w:marTop w:val="0"/>
      <w:marBottom w:val="0"/>
      <w:divBdr>
        <w:top w:val="none" w:sz="0" w:space="0" w:color="auto"/>
        <w:left w:val="none" w:sz="0" w:space="0" w:color="auto"/>
        <w:bottom w:val="none" w:sz="0" w:space="0" w:color="auto"/>
        <w:right w:val="none" w:sz="0" w:space="0" w:color="auto"/>
      </w:divBdr>
    </w:div>
    <w:div w:id="778917004">
      <w:bodyDiv w:val="1"/>
      <w:marLeft w:val="0"/>
      <w:marRight w:val="0"/>
      <w:marTop w:val="0"/>
      <w:marBottom w:val="0"/>
      <w:divBdr>
        <w:top w:val="none" w:sz="0" w:space="0" w:color="auto"/>
        <w:left w:val="none" w:sz="0" w:space="0" w:color="auto"/>
        <w:bottom w:val="none" w:sz="0" w:space="0" w:color="auto"/>
        <w:right w:val="none" w:sz="0" w:space="0" w:color="auto"/>
      </w:divBdr>
    </w:div>
    <w:div w:id="779954068">
      <w:bodyDiv w:val="1"/>
      <w:marLeft w:val="0"/>
      <w:marRight w:val="0"/>
      <w:marTop w:val="0"/>
      <w:marBottom w:val="0"/>
      <w:divBdr>
        <w:top w:val="none" w:sz="0" w:space="0" w:color="auto"/>
        <w:left w:val="none" w:sz="0" w:space="0" w:color="auto"/>
        <w:bottom w:val="none" w:sz="0" w:space="0" w:color="auto"/>
        <w:right w:val="none" w:sz="0" w:space="0" w:color="auto"/>
      </w:divBdr>
    </w:div>
    <w:div w:id="797574413">
      <w:bodyDiv w:val="1"/>
      <w:marLeft w:val="0"/>
      <w:marRight w:val="0"/>
      <w:marTop w:val="0"/>
      <w:marBottom w:val="0"/>
      <w:divBdr>
        <w:top w:val="none" w:sz="0" w:space="0" w:color="auto"/>
        <w:left w:val="none" w:sz="0" w:space="0" w:color="auto"/>
        <w:bottom w:val="none" w:sz="0" w:space="0" w:color="auto"/>
        <w:right w:val="none" w:sz="0" w:space="0" w:color="auto"/>
      </w:divBdr>
    </w:div>
    <w:div w:id="807665843">
      <w:bodyDiv w:val="1"/>
      <w:marLeft w:val="0"/>
      <w:marRight w:val="0"/>
      <w:marTop w:val="0"/>
      <w:marBottom w:val="0"/>
      <w:divBdr>
        <w:top w:val="none" w:sz="0" w:space="0" w:color="auto"/>
        <w:left w:val="none" w:sz="0" w:space="0" w:color="auto"/>
        <w:bottom w:val="none" w:sz="0" w:space="0" w:color="auto"/>
        <w:right w:val="none" w:sz="0" w:space="0" w:color="auto"/>
      </w:divBdr>
    </w:div>
    <w:div w:id="824664179">
      <w:bodyDiv w:val="1"/>
      <w:marLeft w:val="0"/>
      <w:marRight w:val="0"/>
      <w:marTop w:val="0"/>
      <w:marBottom w:val="0"/>
      <w:divBdr>
        <w:top w:val="none" w:sz="0" w:space="0" w:color="auto"/>
        <w:left w:val="none" w:sz="0" w:space="0" w:color="auto"/>
        <w:bottom w:val="none" w:sz="0" w:space="0" w:color="auto"/>
        <w:right w:val="none" w:sz="0" w:space="0" w:color="auto"/>
      </w:divBdr>
    </w:div>
    <w:div w:id="844519817">
      <w:bodyDiv w:val="1"/>
      <w:marLeft w:val="0"/>
      <w:marRight w:val="0"/>
      <w:marTop w:val="0"/>
      <w:marBottom w:val="0"/>
      <w:divBdr>
        <w:top w:val="none" w:sz="0" w:space="0" w:color="auto"/>
        <w:left w:val="none" w:sz="0" w:space="0" w:color="auto"/>
        <w:bottom w:val="none" w:sz="0" w:space="0" w:color="auto"/>
        <w:right w:val="none" w:sz="0" w:space="0" w:color="auto"/>
      </w:divBdr>
    </w:div>
    <w:div w:id="849948101">
      <w:bodyDiv w:val="1"/>
      <w:marLeft w:val="0"/>
      <w:marRight w:val="0"/>
      <w:marTop w:val="0"/>
      <w:marBottom w:val="0"/>
      <w:divBdr>
        <w:top w:val="none" w:sz="0" w:space="0" w:color="auto"/>
        <w:left w:val="none" w:sz="0" w:space="0" w:color="auto"/>
        <w:bottom w:val="none" w:sz="0" w:space="0" w:color="auto"/>
        <w:right w:val="none" w:sz="0" w:space="0" w:color="auto"/>
      </w:divBdr>
    </w:div>
    <w:div w:id="885798352">
      <w:bodyDiv w:val="1"/>
      <w:marLeft w:val="0"/>
      <w:marRight w:val="0"/>
      <w:marTop w:val="0"/>
      <w:marBottom w:val="0"/>
      <w:divBdr>
        <w:top w:val="none" w:sz="0" w:space="0" w:color="auto"/>
        <w:left w:val="none" w:sz="0" w:space="0" w:color="auto"/>
        <w:bottom w:val="none" w:sz="0" w:space="0" w:color="auto"/>
        <w:right w:val="none" w:sz="0" w:space="0" w:color="auto"/>
      </w:divBdr>
    </w:div>
    <w:div w:id="916355348">
      <w:bodyDiv w:val="1"/>
      <w:marLeft w:val="0"/>
      <w:marRight w:val="0"/>
      <w:marTop w:val="0"/>
      <w:marBottom w:val="0"/>
      <w:divBdr>
        <w:top w:val="none" w:sz="0" w:space="0" w:color="auto"/>
        <w:left w:val="none" w:sz="0" w:space="0" w:color="auto"/>
        <w:bottom w:val="none" w:sz="0" w:space="0" w:color="auto"/>
        <w:right w:val="none" w:sz="0" w:space="0" w:color="auto"/>
      </w:divBdr>
    </w:div>
    <w:div w:id="935483946">
      <w:bodyDiv w:val="1"/>
      <w:marLeft w:val="0"/>
      <w:marRight w:val="0"/>
      <w:marTop w:val="0"/>
      <w:marBottom w:val="0"/>
      <w:divBdr>
        <w:top w:val="none" w:sz="0" w:space="0" w:color="auto"/>
        <w:left w:val="none" w:sz="0" w:space="0" w:color="auto"/>
        <w:bottom w:val="none" w:sz="0" w:space="0" w:color="auto"/>
        <w:right w:val="none" w:sz="0" w:space="0" w:color="auto"/>
      </w:divBdr>
    </w:div>
    <w:div w:id="953514953">
      <w:bodyDiv w:val="1"/>
      <w:marLeft w:val="0"/>
      <w:marRight w:val="0"/>
      <w:marTop w:val="0"/>
      <w:marBottom w:val="0"/>
      <w:divBdr>
        <w:top w:val="none" w:sz="0" w:space="0" w:color="auto"/>
        <w:left w:val="none" w:sz="0" w:space="0" w:color="auto"/>
        <w:bottom w:val="none" w:sz="0" w:space="0" w:color="auto"/>
        <w:right w:val="none" w:sz="0" w:space="0" w:color="auto"/>
      </w:divBdr>
    </w:div>
    <w:div w:id="953823657">
      <w:bodyDiv w:val="1"/>
      <w:marLeft w:val="0"/>
      <w:marRight w:val="0"/>
      <w:marTop w:val="0"/>
      <w:marBottom w:val="0"/>
      <w:divBdr>
        <w:top w:val="none" w:sz="0" w:space="0" w:color="auto"/>
        <w:left w:val="none" w:sz="0" w:space="0" w:color="auto"/>
        <w:bottom w:val="none" w:sz="0" w:space="0" w:color="auto"/>
        <w:right w:val="none" w:sz="0" w:space="0" w:color="auto"/>
      </w:divBdr>
    </w:div>
    <w:div w:id="974141644">
      <w:bodyDiv w:val="1"/>
      <w:marLeft w:val="0"/>
      <w:marRight w:val="0"/>
      <w:marTop w:val="0"/>
      <w:marBottom w:val="0"/>
      <w:divBdr>
        <w:top w:val="none" w:sz="0" w:space="0" w:color="auto"/>
        <w:left w:val="none" w:sz="0" w:space="0" w:color="auto"/>
        <w:bottom w:val="none" w:sz="0" w:space="0" w:color="auto"/>
        <w:right w:val="none" w:sz="0" w:space="0" w:color="auto"/>
      </w:divBdr>
    </w:div>
    <w:div w:id="990137216">
      <w:bodyDiv w:val="1"/>
      <w:marLeft w:val="0"/>
      <w:marRight w:val="0"/>
      <w:marTop w:val="0"/>
      <w:marBottom w:val="0"/>
      <w:divBdr>
        <w:top w:val="none" w:sz="0" w:space="0" w:color="auto"/>
        <w:left w:val="none" w:sz="0" w:space="0" w:color="auto"/>
        <w:bottom w:val="none" w:sz="0" w:space="0" w:color="auto"/>
        <w:right w:val="none" w:sz="0" w:space="0" w:color="auto"/>
      </w:divBdr>
    </w:div>
    <w:div w:id="1002783996">
      <w:bodyDiv w:val="1"/>
      <w:marLeft w:val="0"/>
      <w:marRight w:val="0"/>
      <w:marTop w:val="0"/>
      <w:marBottom w:val="0"/>
      <w:divBdr>
        <w:top w:val="none" w:sz="0" w:space="0" w:color="auto"/>
        <w:left w:val="none" w:sz="0" w:space="0" w:color="auto"/>
        <w:bottom w:val="none" w:sz="0" w:space="0" w:color="auto"/>
        <w:right w:val="none" w:sz="0" w:space="0" w:color="auto"/>
      </w:divBdr>
    </w:div>
    <w:div w:id="1049722068">
      <w:bodyDiv w:val="1"/>
      <w:marLeft w:val="0"/>
      <w:marRight w:val="0"/>
      <w:marTop w:val="0"/>
      <w:marBottom w:val="0"/>
      <w:divBdr>
        <w:top w:val="none" w:sz="0" w:space="0" w:color="auto"/>
        <w:left w:val="none" w:sz="0" w:space="0" w:color="auto"/>
        <w:bottom w:val="none" w:sz="0" w:space="0" w:color="auto"/>
        <w:right w:val="none" w:sz="0" w:space="0" w:color="auto"/>
      </w:divBdr>
    </w:div>
    <w:div w:id="1054350440">
      <w:bodyDiv w:val="1"/>
      <w:marLeft w:val="0"/>
      <w:marRight w:val="0"/>
      <w:marTop w:val="0"/>
      <w:marBottom w:val="0"/>
      <w:divBdr>
        <w:top w:val="none" w:sz="0" w:space="0" w:color="auto"/>
        <w:left w:val="none" w:sz="0" w:space="0" w:color="auto"/>
        <w:bottom w:val="none" w:sz="0" w:space="0" w:color="auto"/>
        <w:right w:val="none" w:sz="0" w:space="0" w:color="auto"/>
      </w:divBdr>
    </w:div>
    <w:div w:id="1089036684">
      <w:bodyDiv w:val="1"/>
      <w:marLeft w:val="0"/>
      <w:marRight w:val="0"/>
      <w:marTop w:val="0"/>
      <w:marBottom w:val="0"/>
      <w:divBdr>
        <w:top w:val="none" w:sz="0" w:space="0" w:color="auto"/>
        <w:left w:val="none" w:sz="0" w:space="0" w:color="auto"/>
        <w:bottom w:val="none" w:sz="0" w:space="0" w:color="auto"/>
        <w:right w:val="none" w:sz="0" w:space="0" w:color="auto"/>
      </w:divBdr>
    </w:div>
    <w:div w:id="1090004084">
      <w:bodyDiv w:val="1"/>
      <w:marLeft w:val="0"/>
      <w:marRight w:val="0"/>
      <w:marTop w:val="0"/>
      <w:marBottom w:val="0"/>
      <w:divBdr>
        <w:top w:val="none" w:sz="0" w:space="0" w:color="auto"/>
        <w:left w:val="none" w:sz="0" w:space="0" w:color="auto"/>
        <w:bottom w:val="none" w:sz="0" w:space="0" w:color="auto"/>
        <w:right w:val="none" w:sz="0" w:space="0" w:color="auto"/>
      </w:divBdr>
    </w:div>
    <w:div w:id="1105420862">
      <w:bodyDiv w:val="1"/>
      <w:marLeft w:val="0"/>
      <w:marRight w:val="0"/>
      <w:marTop w:val="0"/>
      <w:marBottom w:val="0"/>
      <w:divBdr>
        <w:top w:val="none" w:sz="0" w:space="0" w:color="auto"/>
        <w:left w:val="none" w:sz="0" w:space="0" w:color="auto"/>
        <w:bottom w:val="none" w:sz="0" w:space="0" w:color="auto"/>
        <w:right w:val="none" w:sz="0" w:space="0" w:color="auto"/>
      </w:divBdr>
    </w:div>
    <w:div w:id="1108702096">
      <w:bodyDiv w:val="1"/>
      <w:marLeft w:val="0"/>
      <w:marRight w:val="0"/>
      <w:marTop w:val="0"/>
      <w:marBottom w:val="0"/>
      <w:divBdr>
        <w:top w:val="none" w:sz="0" w:space="0" w:color="auto"/>
        <w:left w:val="none" w:sz="0" w:space="0" w:color="auto"/>
        <w:bottom w:val="none" w:sz="0" w:space="0" w:color="auto"/>
        <w:right w:val="none" w:sz="0" w:space="0" w:color="auto"/>
      </w:divBdr>
    </w:div>
    <w:div w:id="1179537516">
      <w:bodyDiv w:val="1"/>
      <w:marLeft w:val="0"/>
      <w:marRight w:val="0"/>
      <w:marTop w:val="0"/>
      <w:marBottom w:val="0"/>
      <w:divBdr>
        <w:top w:val="none" w:sz="0" w:space="0" w:color="auto"/>
        <w:left w:val="none" w:sz="0" w:space="0" w:color="auto"/>
        <w:bottom w:val="none" w:sz="0" w:space="0" w:color="auto"/>
        <w:right w:val="none" w:sz="0" w:space="0" w:color="auto"/>
      </w:divBdr>
    </w:div>
    <w:div w:id="1187207607">
      <w:bodyDiv w:val="1"/>
      <w:marLeft w:val="0"/>
      <w:marRight w:val="0"/>
      <w:marTop w:val="0"/>
      <w:marBottom w:val="0"/>
      <w:divBdr>
        <w:top w:val="none" w:sz="0" w:space="0" w:color="auto"/>
        <w:left w:val="none" w:sz="0" w:space="0" w:color="auto"/>
        <w:bottom w:val="none" w:sz="0" w:space="0" w:color="auto"/>
        <w:right w:val="none" w:sz="0" w:space="0" w:color="auto"/>
      </w:divBdr>
    </w:div>
    <w:div w:id="1189954434">
      <w:bodyDiv w:val="1"/>
      <w:marLeft w:val="0"/>
      <w:marRight w:val="0"/>
      <w:marTop w:val="0"/>
      <w:marBottom w:val="0"/>
      <w:divBdr>
        <w:top w:val="none" w:sz="0" w:space="0" w:color="auto"/>
        <w:left w:val="none" w:sz="0" w:space="0" w:color="auto"/>
        <w:bottom w:val="none" w:sz="0" w:space="0" w:color="auto"/>
        <w:right w:val="none" w:sz="0" w:space="0" w:color="auto"/>
      </w:divBdr>
    </w:div>
    <w:div w:id="1211766763">
      <w:bodyDiv w:val="1"/>
      <w:marLeft w:val="0"/>
      <w:marRight w:val="0"/>
      <w:marTop w:val="0"/>
      <w:marBottom w:val="0"/>
      <w:divBdr>
        <w:top w:val="none" w:sz="0" w:space="0" w:color="auto"/>
        <w:left w:val="none" w:sz="0" w:space="0" w:color="auto"/>
        <w:bottom w:val="none" w:sz="0" w:space="0" w:color="auto"/>
        <w:right w:val="none" w:sz="0" w:space="0" w:color="auto"/>
      </w:divBdr>
    </w:div>
    <w:div w:id="1253586789">
      <w:bodyDiv w:val="1"/>
      <w:marLeft w:val="0"/>
      <w:marRight w:val="0"/>
      <w:marTop w:val="0"/>
      <w:marBottom w:val="0"/>
      <w:divBdr>
        <w:top w:val="none" w:sz="0" w:space="0" w:color="auto"/>
        <w:left w:val="none" w:sz="0" w:space="0" w:color="auto"/>
        <w:bottom w:val="none" w:sz="0" w:space="0" w:color="auto"/>
        <w:right w:val="none" w:sz="0" w:space="0" w:color="auto"/>
      </w:divBdr>
    </w:div>
    <w:div w:id="1293364816">
      <w:bodyDiv w:val="1"/>
      <w:marLeft w:val="0"/>
      <w:marRight w:val="0"/>
      <w:marTop w:val="0"/>
      <w:marBottom w:val="0"/>
      <w:divBdr>
        <w:top w:val="none" w:sz="0" w:space="0" w:color="auto"/>
        <w:left w:val="none" w:sz="0" w:space="0" w:color="auto"/>
        <w:bottom w:val="none" w:sz="0" w:space="0" w:color="auto"/>
        <w:right w:val="none" w:sz="0" w:space="0" w:color="auto"/>
      </w:divBdr>
    </w:div>
    <w:div w:id="1321152643">
      <w:bodyDiv w:val="1"/>
      <w:marLeft w:val="0"/>
      <w:marRight w:val="0"/>
      <w:marTop w:val="0"/>
      <w:marBottom w:val="0"/>
      <w:divBdr>
        <w:top w:val="none" w:sz="0" w:space="0" w:color="auto"/>
        <w:left w:val="none" w:sz="0" w:space="0" w:color="auto"/>
        <w:bottom w:val="none" w:sz="0" w:space="0" w:color="auto"/>
        <w:right w:val="none" w:sz="0" w:space="0" w:color="auto"/>
      </w:divBdr>
    </w:div>
    <w:div w:id="1410075420">
      <w:bodyDiv w:val="1"/>
      <w:marLeft w:val="0"/>
      <w:marRight w:val="0"/>
      <w:marTop w:val="0"/>
      <w:marBottom w:val="0"/>
      <w:divBdr>
        <w:top w:val="none" w:sz="0" w:space="0" w:color="auto"/>
        <w:left w:val="none" w:sz="0" w:space="0" w:color="auto"/>
        <w:bottom w:val="none" w:sz="0" w:space="0" w:color="auto"/>
        <w:right w:val="none" w:sz="0" w:space="0" w:color="auto"/>
      </w:divBdr>
    </w:div>
    <w:div w:id="1415663530">
      <w:bodyDiv w:val="1"/>
      <w:marLeft w:val="0"/>
      <w:marRight w:val="0"/>
      <w:marTop w:val="0"/>
      <w:marBottom w:val="0"/>
      <w:divBdr>
        <w:top w:val="none" w:sz="0" w:space="0" w:color="auto"/>
        <w:left w:val="none" w:sz="0" w:space="0" w:color="auto"/>
        <w:bottom w:val="none" w:sz="0" w:space="0" w:color="auto"/>
        <w:right w:val="none" w:sz="0" w:space="0" w:color="auto"/>
      </w:divBdr>
    </w:div>
    <w:div w:id="1423333991">
      <w:bodyDiv w:val="1"/>
      <w:marLeft w:val="0"/>
      <w:marRight w:val="0"/>
      <w:marTop w:val="0"/>
      <w:marBottom w:val="0"/>
      <w:divBdr>
        <w:top w:val="none" w:sz="0" w:space="0" w:color="auto"/>
        <w:left w:val="none" w:sz="0" w:space="0" w:color="auto"/>
        <w:bottom w:val="none" w:sz="0" w:space="0" w:color="auto"/>
        <w:right w:val="none" w:sz="0" w:space="0" w:color="auto"/>
      </w:divBdr>
    </w:div>
    <w:div w:id="1452898937">
      <w:bodyDiv w:val="1"/>
      <w:marLeft w:val="0"/>
      <w:marRight w:val="0"/>
      <w:marTop w:val="0"/>
      <w:marBottom w:val="0"/>
      <w:divBdr>
        <w:top w:val="none" w:sz="0" w:space="0" w:color="auto"/>
        <w:left w:val="none" w:sz="0" w:space="0" w:color="auto"/>
        <w:bottom w:val="none" w:sz="0" w:space="0" w:color="auto"/>
        <w:right w:val="none" w:sz="0" w:space="0" w:color="auto"/>
      </w:divBdr>
    </w:div>
    <w:div w:id="1461993281">
      <w:bodyDiv w:val="1"/>
      <w:marLeft w:val="0"/>
      <w:marRight w:val="0"/>
      <w:marTop w:val="0"/>
      <w:marBottom w:val="0"/>
      <w:divBdr>
        <w:top w:val="none" w:sz="0" w:space="0" w:color="auto"/>
        <w:left w:val="none" w:sz="0" w:space="0" w:color="auto"/>
        <w:bottom w:val="none" w:sz="0" w:space="0" w:color="auto"/>
        <w:right w:val="none" w:sz="0" w:space="0" w:color="auto"/>
      </w:divBdr>
    </w:div>
    <w:div w:id="1467427015">
      <w:bodyDiv w:val="1"/>
      <w:marLeft w:val="0"/>
      <w:marRight w:val="0"/>
      <w:marTop w:val="0"/>
      <w:marBottom w:val="0"/>
      <w:divBdr>
        <w:top w:val="none" w:sz="0" w:space="0" w:color="auto"/>
        <w:left w:val="none" w:sz="0" w:space="0" w:color="auto"/>
        <w:bottom w:val="none" w:sz="0" w:space="0" w:color="auto"/>
        <w:right w:val="none" w:sz="0" w:space="0" w:color="auto"/>
      </w:divBdr>
    </w:div>
    <w:div w:id="1515001748">
      <w:bodyDiv w:val="1"/>
      <w:marLeft w:val="0"/>
      <w:marRight w:val="0"/>
      <w:marTop w:val="0"/>
      <w:marBottom w:val="0"/>
      <w:divBdr>
        <w:top w:val="none" w:sz="0" w:space="0" w:color="auto"/>
        <w:left w:val="none" w:sz="0" w:space="0" w:color="auto"/>
        <w:bottom w:val="none" w:sz="0" w:space="0" w:color="auto"/>
        <w:right w:val="none" w:sz="0" w:space="0" w:color="auto"/>
      </w:divBdr>
    </w:div>
    <w:div w:id="1531185180">
      <w:bodyDiv w:val="1"/>
      <w:marLeft w:val="0"/>
      <w:marRight w:val="0"/>
      <w:marTop w:val="0"/>
      <w:marBottom w:val="0"/>
      <w:divBdr>
        <w:top w:val="none" w:sz="0" w:space="0" w:color="auto"/>
        <w:left w:val="none" w:sz="0" w:space="0" w:color="auto"/>
        <w:bottom w:val="none" w:sz="0" w:space="0" w:color="auto"/>
        <w:right w:val="none" w:sz="0" w:space="0" w:color="auto"/>
      </w:divBdr>
    </w:div>
    <w:div w:id="1579631040">
      <w:bodyDiv w:val="1"/>
      <w:marLeft w:val="0"/>
      <w:marRight w:val="0"/>
      <w:marTop w:val="0"/>
      <w:marBottom w:val="0"/>
      <w:divBdr>
        <w:top w:val="none" w:sz="0" w:space="0" w:color="auto"/>
        <w:left w:val="none" w:sz="0" w:space="0" w:color="auto"/>
        <w:bottom w:val="none" w:sz="0" w:space="0" w:color="auto"/>
        <w:right w:val="none" w:sz="0" w:space="0" w:color="auto"/>
      </w:divBdr>
    </w:div>
    <w:div w:id="1598444314">
      <w:bodyDiv w:val="1"/>
      <w:marLeft w:val="0"/>
      <w:marRight w:val="0"/>
      <w:marTop w:val="0"/>
      <w:marBottom w:val="0"/>
      <w:divBdr>
        <w:top w:val="none" w:sz="0" w:space="0" w:color="auto"/>
        <w:left w:val="none" w:sz="0" w:space="0" w:color="auto"/>
        <w:bottom w:val="none" w:sz="0" w:space="0" w:color="auto"/>
        <w:right w:val="none" w:sz="0" w:space="0" w:color="auto"/>
      </w:divBdr>
    </w:div>
    <w:div w:id="1662076204">
      <w:bodyDiv w:val="1"/>
      <w:marLeft w:val="0"/>
      <w:marRight w:val="0"/>
      <w:marTop w:val="0"/>
      <w:marBottom w:val="0"/>
      <w:divBdr>
        <w:top w:val="none" w:sz="0" w:space="0" w:color="auto"/>
        <w:left w:val="none" w:sz="0" w:space="0" w:color="auto"/>
        <w:bottom w:val="none" w:sz="0" w:space="0" w:color="auto"/>
        <w:right w:val="none" w:sz="0" w:space="0" w:color="auto"/>
      </w:divBdr>
    </w:div>
    <w:div w:id="1666397720">
      <w:bodyDiv w:val="1"/>
      <w:marLeft w:val="0"/>
      <w:marRight w:val="0"/>
      <w:marTop w:val="0"/>
      <w:marBottom w:val="0"/>
      <w:divBdr>
        <w:top w:val="none" w:sz="0" w:space="0" w:color="auto"/>
        <w:left w:val="none" w:sz="0" w:space="0" w:color="auto"/>
        <w:bottom w:val="none" w:sz="0" w:space="0" w:color="auto"/>
        <w:right w:val="none" w:sz="0" w:space="0" w:color="auto"/>
      </w:divBdr>
    </w:div>
    <w:div w:id="1671441739">
      <w:bodyDiv w:val="1"/>
      <w:marLeft w:val="0"/>
      <w:marRight w:val="0"/>
      <w:marTop w:val="0"/>
      <w:marBottom w:val="0"/>
      <w:divBdr>
        <w:top w:val="none" w:sz="0" w:space="0" w:color="auto"/>
        <w:left w:val="none" w:sz="0" w:space="0" w:color="auto"/>
        <w:bottom w:val="none" w:sz="0" w:space="0" w:color="auto"/>
        <w:right w:val="none" w:sz="0" w:space="0" w:color="auto"/>
      </w:divBdr>
    </w:div>
    <w:div w:id="1721006344">
      <w:bodyDiv w:val="1"/>
      <w:marLeft w:val="0"/>
      <w:marRight w:val="0"/>
      <w:marTop w:val="0"/>
      <w:marBottom w:val="0"/>
      <w:divBdr>
        <w:top w:val="none" w:sz="0" w:space="0" w:color="auto"/>
        <w:left w:val="none" w:sz="0" w:space="0" w:color="auto"/>
        <w:bottom w:val="none" w:sz="0" w:space="0" w:color="auto"/>
        <w:right w:val="none" w:sz="0" w:space="0" w:color="auto"/>
      </w:divBdr>
    </w:div>
    <w:div w:id="1743944801">
      <w:bodyDiv w:val="1"/>
      <w:marLeft w:val="0"/>
      <w:marRight w:val="0"/>
      <w:marTop w:val="0"/>
      <w:marBottom w:val="0"/>
      <w:divBdr>
        <w:top w:val="none" w:sz="0" w:space="0" w:color="auto"/>
        <w:left w:val="none" w:sz="0" w:space="0" w:color="auto"/>
        <w:bottom w:val="none" w:sz="0" w:space="0" w:color="auto"/>
        <w:right w:val="none" w:sz="0" w:space="0" w:color="auto"/>
      </w:divBdr>
    </w:div>
    <w:div w:id="1753773831">
      <w:bodyDiv w:val="1"/>
      <w:marLeft w:val="0"/>
      <w:marRight w:val="0"/>
      <w:marTop w:val="0"/>
      <w:marBottom w:val="0"/>
      <w:divBdr>
        <w:top w:val="none" w:sz="0" w:space="0" w:color="auto"/>
        <w:left w:val="none" w:sz="0" w:space="0" w:color="auto"/>
        <w:bottom w:val="none" w:sz="0" w:space="0" w:color="auto"/>
        <w:right w:val="none" w:sz="0" w:space="0" w:color="auto"/>
      </w:divBdr>
    </w:div>
    <w:div w:id="1785541681">
      <w:bodyDiv w:val="1"/>
      <w:marLeft w:val="0"/>
      <w:marRight w:val="0"/>
      <w:marTop w:val="0"/>
      <w:marBottom w:val="0"/>
      <w:divBdr>
        <w:top w:val="none" w:sz="0" w:space="0" w:color="auto"/>
        <w:left w:val="none" w:sz="0" w:space="0" w:color="auto"/>
        <w:bottom w:val="none" w:sz="0" w:space="0" w:color="auto"/>
        <w:right w:val="none" w:sz="0" w:space="0" w:color="auto"/>
      </w:divBdr>
    </w:div>
    <w:div w:id="1810629448">
      <w:bodyDiv w:val="1"/>
      <w:marLeft w:val="0"/>
      <w:marRight w:val="0"/>
      <w:marTop w:val="0"/>
      <w:marBottom w:val="0"/>
      <w:divBdr>
        <w:top w:val="none" w:sz="0" w:space="0" w:color="auto"/>
        <w:left w:val="none" w:sz="0" w:space="0" w:color="auto"/>
        <w:bottom w:val="none" w:sz="0" w:space="0" w:color="auto"/>
        <w:right w:val="none" w:sz="0" w:space="0" w:color="auto"/>
      </w:divBdr>
    </w:div>
    <w:div w:id="1810975782">
      <w:bodyDiv w:val="1"/>
      <w:marLeft w:val="0"/>
      <w:marRight w:val="0"/>
      <w:marTop w:val="0"/>
      <w:marBottom w:val="0"/>
      <w:divBdr>
        <w:top w:val="none" w:sz="0" w:space="0" w:color="auto"/>
        <w:left w:val="none" w:sz="0" w:space="0" w:color="auto"/>
        <w:bottom w:val="none" w:sz="0" w:space="0" w:color="auto"/>
        <w:right w:val="none" w:sz="0" w:space="0" w:color="auto"/>
      </w:divBdr>
    </w:div>
    <w:div w:id="1813253411">
      <w:bodyDiv w:val="1"/>
      <w:marLeft w:val="0"/>
      <w:marRight w:val="0"/>
      <w:marTop w:val="0"/>
      <w:marBottom w:val="0"/>
      <w:divBdr>
        <w:top w:val="none" w:sz="0" w:space="0" w:color="auto"/>
        <w:left w:val="none" w:sz="0" w:space="0" w:color="auto"/>
        <w:bottom w:val="none" w:sz="0" w:space="0" w:color="auto"/>
        <w:right w:val="none" w:sz="0" w:space="0" w:color="auto"/>
      </w:divBdr>
    </w:div>
    <w:div w:id="1823039287">
      <w:bodyDiv w:val="1"/>
      <w:marLeft w:val="0"/>
      <w:marRight w:val="0"/>
      <w:marTop w:val="0"/>
      <w:marBottom w:val="0"/>
      <w:divBdr>
        <w:top w:val="none" w:sz="0" w:space="0" w:color="auto"/>
        <w:left w:val="none" w:sz="0" w:space="0" w:color="auto"/>
        <w:bottom w:val="none" w:sz="0" w:space="0" w:color="auto"/>
        <w:right w:val="none" w:sz="0" w:space="0" w:color="auto"/>
      </w:divBdr>
    </w:div>
    <w:div w:id="1846436613">
      <w:bodyDiv w:val="1"/>
      <w:marLeft w:val="0"/>
      <w:marRight w:val="0"/>
      <w:marTop w:val="0"/>
      <w:marBottom w:val="0"/>
      <w:divBdr>
        <w:top w:val="none" w:sz="0" w:space="0" w:color="auto"/>
        <w:left w:val="none" w:sz="0" w:space="0" w:color="auto"/>
        <w:bottom w:val="none" w:sz="0" w:space="0" w:color="auto"/>
        <w:right w:val="none" w:sz="0" w:space="0" w:color="auto"/>
      </w:divBdr>
    </w:div>
    <w:div w:id="1850217120">
      <w:bodyDiv w:val="1"/>
      <w:marLeft w:val="0"/>
      <w:marRight w:val="0"/>
      <w:marTop w:val="0"/>
      <w:marBottom w:val="0"/>
      <w:divBdr>
        <w:top w:val="none" w:sz="0" w:space="0" w:color="auto"/>
        <w:left w:val="none" w:sz="0" w:space="0" w:color="auto"/>
        <w:bottom w:val="none" w:sz="0" w:space="0" w:color="auto"/>
        <w:right w:val="none" w:sz="0" w:space="0" w:color="auto"/>
      </w:divBdr>
    </w:div>
    <w:div w:id="1877347814">
      <w:bodyDiv w:val="1"/>
      <w:marLeft w:val="0"/>
      <w:marRight w:val="0"/>
      <w:marTop w:val="0"/>
      <w:marBottom w:val="0"/>
      <w:divBdr>
        <w:top w:val="none" w:sz="0" w:space="0" w:color="auto"/>
        <w:left w:val="none" w:sz="0" w:space="0" w:color="auto"/>
        <w:bottom w:val="none" w:sz="0" w:space="0" w:color="auto"/>
        <w:right w:val="none" w:sz="0" w:space="0" w:color="auto"/>
      </w:divBdr>
    </w:div>
    <w:div w:id="1961837168">
      <w:bodyDiv w:val="1"/>
      <w:marLeft w:val="0"/>
      <w:marRight w:val="0"/>
      <w:marTop w:val="0"/>
      <w:marBottom w:val="0"/>
      <w:divBdr>
        <w:top w:val="none" w:sz="0" w:space="0" w:color="auto"/>
        <w:left w:val="none" w:sz="0" w:space="0" w:color="auto"/>
        <w:bottom w:val="none" w:sz="0" w:space="0" w:color="auto"/>
        <w:right w:val="none" w:sz="0" w:space="0" w:color="auto"/>
      </w:divBdr>
    </w:div>
    <w:div w:id="2038702097">
      <w:bodyDiv w:val="1"/>
      <w:marLeft w:val="0"/>
      <w:marRight w:val="0"/>
      <w:marTop w:val="0"/>
      <w:marBottom w:val="0"/>
      <w:divBdr>
        <w:top w:val="none" w:sz="0" w:space="0" w:color="auto"/>
        <w:left w:val="none" w:sz="0" w:space="0" w:color="auto"/>
        <w:bottom w:val="none" w:sz="0" w:space="0" w:color="auto"/>
        <w:right w:val="none" w:sz="0" w:space="0" w:color="auto"/>
      </w:divBdr>
    </w:div>
    <w:div w:id="214612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ys215.boltonft.nhs.uk:32224/?dmVyPTEuMDAxJiZiYTZkY2RlMTI1NTcyZDFlND01OURFMUM3OV84ODMyNl8zODJfMSYmYjhmYzZkYTU3OWFkZGE5PTExMjImJnVybD1odHRwJTNBJTJGJTJGcmVzb3VyY2VzJTJFbGlobm4lMkVuaHMlMkV1ayUyRm5ldyUyRkV2ZW50cyU1RkNhbGVuZGFyJTJGZGVmYXVsdCUyRWFzcH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ys215.boltonft.nhs.uk:32224/?dmVyPTEuMDAxJiZhMTZjZGFmMzc5NDIzNzEzNT01OURFMUM3OV84ODMyNl8zODJfMSYmNzk3ODFkNzVhOWFkZGIyPTExMjImJnVybD1odHRwJTNBJTJGJTJGa2ZoJTJFbGlicmFyeXNlcnZpY2VzJTJFbmhzJTJFdWslMk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ys215.boltonft.nhs.uk:32224/?dmVyPTEuMDAxJiY1MDBiNGEwZmI1NTA1OGFmZT01OUU5ODExNV8yMDYzXzMwMTRfMSYmMGY2YmYxMzg2YjhmMTlmPTExMjImJnVybD1odHRwcyUzQSUyRiUyRnd3dyUyRW5ldHdvcmtzJTJFbmhzJTJFdWslMkZuaHMtbmV0d29ya3MlMkZud2FzLWxpYnJhcnktYW5kLWluZm9ybWF0aW9uLXNlcnZpY2UlMkZkb2N1bWVudHMlMkZ0d2l0dGVyLWEtZ3VpZGUtdG8tc2VhcmNoaW5nLWZvci1yZXNlYXJjaC1wdXJwb3Nlc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daf1\Local%20Settings\Temporary%20Internet%20Files\OLK354\LIHNN%20minutes%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LIHNN minutes template (2).dot</Template>
  <TotalTime>0</TotalTime>
  <Pages>2</Pages>
  <Words>1319</Words>
  <Characters>7519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Chairman’s Report</vt:lpstr>
    </vt:vector>
  </TitlesOfParts>
  <Company>NHS</Company>
  <LinksUpToDate>false</LinksUpToDate>
  <CharactersWithSpaces>8821</CharactersWithSpaces>
  <SharedDoc>false</SharedDoc>
  <HLinks>
    <vt:vector size="18" baseType="variant">
      <vt:variant>
        <vt:i4>524382</vt:i4>
      </vt:variant>
      <vt:variant>
        <vt:i4>6</vt:i4>
      </vt:variant>
      <vt:variant>
        <vt:i4>0</vt:i4>
      </vt:variant>
      <vt:variant>
        <vt:i4>5</vt:i4>
      </vt:variant>
      <vt:variant>
        <vt:lpwstr>http://sys215.boltonft.nhs.uk:32224/?dmVyPTEuMDAxJiZiYTZkY2RlMTI1NTcyZDFlND01OURFMUM3OV84ODMyNl8zODJfMSYmYjhmYzZkYTU3OWFkZGE5PTExMjImJnVybD1odHRwJTNBJTJGJTJGcmVzb3VyY2VzJTJFbGlobm4lMkVuaHMlMkV1ayUyRm5ldyUyRkV2ZW50cyU1RkNhbGVuZGFyJTJGZGVmYXVsdCUyRWFzcHg=</vt:lpwstr>
      </vt:variant>
      <vt:variant>
        <vt:lpwstr/>
      </vt:variant>
      <vt:variant>
        <vt:i4>5046345</vt:i4>
      </vt:variant>
      <vt:variant>
        <vt:i4>3</vt:i4>
      </vt:variant>
      <vt:variant>
        <vt:i4>0</vt:i4>
      </vt:variant>
      <vt:variant>
        <vt:i4>5</vt:i4>
      </vt:variant>
      <vt:variant>
        <vt:lpwstr>http://sys215.boltonft.nhs.uk:32224/?dmVyPTEuMDAxJiZhMTZjZGFmMzc5NDIzNzEzNT01OURFMUM3OV84ODMyNl8zODJfMSYmNzk3ODFkNzVhOWFkZGIyPTExMjImJnVybD1odHRwJTNBJTJGJTJGa2ZoJTJFbGlicmFyeXNlcnZpY2VzJTJFbmhzJTJFdWslMkY=</vt:lpwstr>
      </vt:variant>
      <vt:variant>
        <vt:lpwstr/>
      </vt:variant>
      <vt:variant>
        <vt:i4>2424866</vt:i4>
      </vt:variant>
      <vt:variant>
        <vt:i4>0</vt:i4>
      </vt:variant>
      <vt:variant>
        <vt:i4>0</vt:i4>
      </vt:variant>
      <vt:variant>
        <vt:i4>5</vt:i4>
      </vt:variant>
      <vt:variant>
        <vt:lpwstr>http://sys215.boltonft.nhs.uk:32224/?dmVyPTEuMDAxJiY1MDBiNGEwZmI1NTA1OGFmZT01OUU5ODExNV8yMDYzXzMwMTRfMSYmMGY2YmYxMzg2YjhmMTlmPTExMjImJnVybD1odHRwcyUzQSUyRiUyRnd3dyUyRW5ldHdvcmtzJTJFbmhzJTJFdWslMkZuaHMtbmV0d29ya3MlMkZud2FzLWxpYnJhcnktYW5kLWluZm9ybWF0aW9uLXNlcnZpY2UlMkZkb2N1bWVudHMlMkZ0d2l0dGVyLWEtZ3VpZGUtdG8tc2VhcmNoaW5nLWZvci1yZXNlYXJjaC1wdXJwb3Nlc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Chairman’s Report</dc:title>
  <dc:creator>lindaf1</dc:creator>
  <cp:lastModifiedBy>Hill Mary (RBV) NHS Christie Tr</cp:lastModifiedBy>
  <cp:revision>2</cp:revision>
  <cp:lastPrinted>2017-01-11T10:05:00Z</cp:lastPrinted>
  <dcterms:created xsi:type="dcterms:W3CDTF">2017-11-08T15:54:00Z</dcterms:created>
  <dcterms:modified xsi:type="dcterms:W3CDTF">2017-11-08T15:54:00Z</dcterms:modified>
</cp:coreProperties>
</file>